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DB" w:rsidRPr="00D05B97" w:rsidRDefault="003316DB" w:rsidP="003316DB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D05B97">
        <w:rPr>
          <w:rFonts w:ascii="Verdana" w:hAnsi="Verdana" w:cs="Verdana"/>
          <w:b/>
          <w:bCs/>
          <w:sz w:val="20"/>
          <w:szCs w:val="20"/>
        </w:rPr>
        <w:t xml:space="preserve">Department of </w:t>
      </w:r>
      <w:r w:rsidR="00D63488">
        <w:rPr>
          <w:rFonts w:ascii="Verdana" w:hAnsi="Verdana" w:cs="Verdana"/>
          <w:b/>
          <w:bCs/>
          <w:sz w:val="20"/>
          <w:szCs w:val="20"/>
        </w:rPr>
        <w:t>Communication</w:t>
      </w:r>
    </w:p>
    <w:p w:rsidR="003316DB" w:rsidRPr="00D05B97" w:rsidRDefault="003316DB" w:rsidP="003316DB">
      <w:pPr>
        <w:jc w:val="center"/>
        <w:rPr>
          <w:rFonts w:ascii="Verdana" w:hAnsi="Verdana" w:cs="Verdana"/>
          <w:sz w:val="20"/>
          <w:szCs w:val="20"/>
        </w:rPr>
      </w:pPr>
      <w:r w:rsidRPr="00D05B97">
        <w:rPr>
          <w:rFonts w:ascii="Verdana" w:hAnsi="Verdana" w:cs="Verdana"/>
          <w:b/>
          <w:bCs/>
          <w:sz w:val="20"/>
          <w:szCs w:val="20"/>
        </w:rPr>
        <w:t xml:space="preserve">Advising Checklist for </w:t>
      </w:r>
      <w:r w:rsidR="00D63488">
        <w:rPr>
          <w:rFonts w:ascii="Verdana" w:hAnsi="Verdana" w:cs="Verdana"/>
          <w:b/>
          <w:bCs/>
          <w:sz w:val="20"/>
          <w:szCs w:val="20"/>
        </w:rPr>
        <w:t>Communication</w:t>
      </w:r>
      <w:r w:rsidRPr="00D05B97">
        <w:rPr>
          <w:rFonts w:ascii="Verdana" w:hAnsi="Verdana" w:cs="Verdana"/>
          <w:b/>
          <w:bCs/>
          <w:sz w:val="20"/>
          <w:szCs w:val="20"/>
        </w:rPr>
        <w:t xml:space="preserve"> Majors </w:t>
      </w:r>
    </w:p>
    <w:p w:rsidR="003316DB" w:rsidRPr="00D05B97" w:rsidRDefault="003316DB" w:rsidP="003316DB">
      <w:pPr>
        <w:rPr>
          <w:rFonts w:ascii="Verdana" w:hAnsi="Verdana" w:cs="Verdana"/>
          <w:b/>
          <w:bCs/>
          <w:sz w:val="18"/>
          <w:szCs w:val="18"/>
        </w:rPr>
      </w:pPr>
    </w:p>
    <w:p w:rsidR="003316DB" w:rsidRPr="00D05B97" w:rsidRDefault="003316DB" w:rsidP="003316DB">
      <w:pPr>
        <w:rPr>
          <w:rFonts w:ascii="Verdana" w:hAnsi="Verdana" w:cs="Verdana"/>
          <w:sz w:val="18"/>
          <w:szCs w:val="18"/>
        </w:rPr>
      </w:pPr>
      <w:r w:rsidRPr="00D05B97">
        <w:rPr>
          <w:rFonts w:ascii="Verdana" w:hAnsi="Verdana" w:cs="Verdana"/>
          <w:sz w:val="18"/>
          <w:szCs w:val="18"/>
        </w:rPr>
        <w:t>To successfully graduate from Millikin University, a student must complete 124 credit hours, distributed among University Requirements, College requirements, and Major requirements. Of these 124 credits, 39</w:t>
      </w:r>
      <w:r w:rsidR="000C2370">
        <w:rPr>
          <w:rFonts w:ascii="Verdana" w:hAnsi="Verdana" w:cs="Verdana"/>
          <w:sz w:val="18"/>
          <w:szCs w:val="18"/>
        </w:rPr>
        <w:t xml:space="preserve"> credits</w:t>
      </w:r>
      <w:r w:rsidRPr="00D05B97">
        <w:rPr>
          <w:rFonts w:ascii="Verdana" w:hAnsi="Verdana" w:cs="Verdana"/>
          <w:sz w:val="18"/>
          <w:szCs w:val="18"/>
        </w:rPr>
        <w:t xml:space="preserve"> must be </w:t>
      </w:r>
      <w:r w:rsidR="000C2370">
        <w:rPr>
          <w:rFonts w:ascii="Verdana" w:hAnsi="Verdana" w:cs="Verdana"/>
          <w:sz w:val="18"/>
          <w:szCs w:val="18"/>
        </w:rPr>
        <w:t xml:space="preserve">in </w:t>
      </w:r>
      <w:r w:rsidRPr="00D05B97">
        <w:rPr>
          <w:rFonts w:ascii="Verdana" w:hAnsi="Verdana" w:cs="Verdana"/>
          <w:sz w:val="18"/>
          <w:szCs w:val="18"/>
        </w:rPr>
        <w:t>300</w:t>
      </w:r>
      <w:r w:rsidR="000C2370">
        <w:rPr>
          <w:rFonts w:ascii="Verdana" w:hAnsi="Verdana" w:cs="Verdana"/>
          <w:sz w:val="18"/>
          <w:szCs w:val="18"/>
        </w:rPr>
        <w:t xml:space="preserve">/400 </w:t>
      </w:r>
      <w:r w:rsidR="000C75AA">
        <w:rPr>
          <w:rFonts w:ascii="Verdana" w:hAnsi="Verdana" w:cs="Verdana"/>
          <w:sz w:val="18"/>
          <w:szCs w:val="18"/>
        </w:rPr>
        <w:t xml:space="preserve">level </w:t>
      </w:r>
      <w:r w:rsidR="000C2370">
        <w:rPr>
          <w:rFonts w:ascii="Verdana" w:hAnsi="Verdana" w:cs="Verdana"/>
          <w:sz w:val="18"/>
          <w:szCs w:val="18"/>
        </w:rPr>
        <w:t>courses</w:t>
      </w:r>
      <w:r w:rsidRPr="00D05B97">
        <w:rPr>
          <w:rFonts w:ascii="Verdana" w:hAnsi="Verdana" w:cs="Verdana"/>
          <w:sz w:val="18"/>
          <w:szCs w:val="18"/>
        </w:rPr>
        <w:t xml:space="preserve">. </w:t>
      </w:r>
    </w:p>
    <w:p w:rsidR="003316DB" w:rsidRPr="00D05B97" w:rsidRDefault="003316DB" w:rsidP="003316DB">
      <w:pPr>
        <w:pStyle w:val="Heading2"/>
        <w:rPr>
          <w:rFonts w:ascii="Verdana" w:hAnsi="Verdana" w:cs="Verdana"/>
          <w:i w:val="0"/>
          <w:iCs w:val="0"/>
          <w:sz w:val="18"/>
          <w:szCs w:val="18"/>
        </w:rPr>
      </w:pPr>
      <w:r w:rsidRPr="00D05B97">
        <w:rPr>
          <w:rFonts w:ascii="Verdana" w:hAnsi="Verdana" w:cs="Verdana"/>
          <w:i w:val="0"/>
          <w:iCs w:val="0"/>
          <w:sz w:val="18"/>
          <w:szCs w:val="18"/>
        </w:rPr>
        <w:t>University Requirements for MPSL</w:t>
      </w:r>
      <w:r w:rsidR="0018126E">
        <w:rPr>
          <w:rFonts w:ascii="Verdana" w:hAnsi="Verdana" w:cs="Verdana"/>
          <w:i w:val="0"/>
          <w:iCs w:val="0"/>
          <w:sz w:val="18"/>
          <w:szCs w:val="18"/>
        </w:rPr>
        <w:tab/>
      </w:r>
      <w:r w:rsidR="0018126E">
        <w:rPr>
          <w:rFonts w:ascii="Verdana" w:hAnsi="Verdana" w:cs="Verdana"/>
          <w:i w:val="0"/>
          <w:iCs w:val="0"/>
          <w:sz w:val="18"/>
          <w:szCs w:val="18"/>
        </w:rPr>
        <w:tab/>
      </w:r>
      <w:r w:rsidR="0018126E">
        <w:rPr>
          <w:rFonts w:ascii="Verdana" w:hAnsi="Verdana" w:cs="Verdana"/>
          <w:i w:val="0"/>
          <w:iCs w:val="0"/>
          <w:sz w:val="18"/>
          <w:szCs w:val="18"/>
        </w:rPr>
        <w:tab/>
        <w:t>Arts and Science Requirements</w:t>
      </w:r>
    </w:p>
    <w:p w:rsidR="003316DB" w:rsidRPr="00D05B97" w:rsidRDefault="003316DB" w:rsidP="003316DB">
      <w:pPr>
        <w:rPr>
          <w:rFonts w:ascii="Verdana" w:hAnsi="Verdana" w:cs="Verdana"/>
          <w:sz w:val="18"/>
          <w:szCs w:val="18"/>
        </w:rPr>
      </w:pPr>
      <w:r w:rsidRPr="00D05B97">
        <w:rPr>
          <w:rFonts w:ascii="Verdana" w:hAnsi="Verdana" w:cs="Verdana"/>
          <w:sz w:val="18"/>
          <w:szCs w:val="18"/>
        </w:rPr>
        <w:t>Course</w:t>
      </w:r>
      <w:r w:rsidRPr="00D05B97">
        <w:rPr>
          <w:rFonts w:ascii="Verdana" w:hAnsi="Verdana" w:cs="Verdana"/>
          <w:sz w:val="18"/>
          <w:szCs w:val="18"/>
        </w:rPr>
        <w:tab/>
      </w:r>
      <w:r w:rsidRPr="00D05B97">
        <w:rPr>
          <w:rFonts w:ascii="Verdana" w:hAnsi="Verdana" w:cs="Verdana"/>
          <w:sz w:val="18"/>
          <w:szCs w:val="18"/>
        </w:rPr>
        <w:tab/>
      </w:r>
      <w:r w:rsidRPr="00D05B97">
        <w:rPr>
          <w:rFonts w:ascii="Verdana" w:hAnsi="Verdana" w:cs="Verdana"/>
          <w:sz w:val="18"/>
          <w:szCs w:val="18"/>
        </w:rPr>
        <w:tab/>
      </w:r>
      <w:r w:rsidRPr="00D05B97">
        <w:rPr>
          <w:rFonts w:ascii="Verdana" w:hAnsi="Verdana" w:cs="Verdana"/>
          <w:sz w:val="18"/>
          <w:szCs w:val="18"/>
        </w:rPr>
        <w:tab/>
        <w:t xml:space="preserve">            Credits      </w:t>
      </w:r>
      <w:r w:rsidR="0018126E">
        <w:rPr>
          <w:rFonts w:ascii="Verdana" w:hAnsi="Verdana" w:cs="Verdana"/>
          <w:sz w:val="18"/>
          <w:szCs w:val="18"/>
        </w:rPr>
        <w:tab/>
        <w:t>Course</w:t>
      </w:r>
      <w:r w:rsidR="0018126E">
        <w:rPr>
          <w:rFonts w:ascii="Verdana" w:hAnsi="Verdana" w:cs="Verdana"/>
          <w:sz w:val="18"/>
          <w:szCs w:val="18"/>
        </w:rPr>
        <w:tab/>
      </w:r>
      <w:r w:rsidR="0018126E">
        <w:rPr>
          <w:rFonts w:ascii="Verdana" w:hAnsi="Verdana" w:cs="Verdana"/>
          <w:sz w:val="18"/>
          <w:szCs w:val="18"/>
        </w:rPr>
        <w:tab/>
      </w:r>
      <w:r w:rsidR="0018126E">
        <w:rPr>
          <w:rFonts w:ascii="Verdana" w:hAnsi="Verdana" w:cs="Verdana"/>
          <w:sz w:val="18"/>
          <w:szCs w:val="18"/>
        </w:rPr>
        <w:tab/>
      </w:r>
      <w:r w:rsidR="0018126E">
        <w:rPr>
          <w:rFonts w:ascii="Verdana" w:hAnsi="Verdana" w:cs="Verdana"/>
          <w:sz w:val="18"/>
          <w:szCs w:val="18"/>
        </w:rPr>
        <w:tab/>
      </w:r>
      <w:r w:rsidR="0018126E">
        <w:rPr>
          <w:rFonts w:ascii="Verdana" w:hAnsi="Verdana" w:cs="Verdana"/>
          <w:sz w:val="18"/>
          <w:szCs w:val="18"/>
        </w:rPr>
        <w:tab/>
        <w:t>Credits</w:t>
      </w:r>
      <w:r w:rsidRPr="00D05B97">
        <w:rPr>
          <w:rFonts w:ascii="Verdana" w:hAnsi="Verdana" w:cs="Verdana"/>
          <w:sz w:val="18"/>
          <w:szCs w:val="18"/>
        </w:rPr>
        <w:tab/>
        <w:t xml:space="preserve">   </w:t>
      </w:r>
    </w:p>
    <w:tbl>
      <w:tblPr>
        <w:tblW w:w="24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2"/>
        <w:gridCol w:w="939"/>
      </w:tblGrid>
      <w:tr w:rsidR="0018126E" w:rsidRPr="00D05B97" w:rsidTr="0018126E">
        <w:tc>
          <w:tcPr>
            <w:tcW w:w="3969" w:type="pct"/>
          </w:tcPr>
          <w:p w:rsidR="0018126E" w:rsidRPr="00D05B97" w:rsidRDefault="0018126E" w:rsidP="005F3A62">
            <w:pPr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IN140 University Seminar</w:t>
            </w:r>
          </w:p>
        </w:tc>
        <w:tc>
          <w:tcPr>
            <w:tcW w:w="1029" w:type="pct"/>
          </w:tcPr>
          <w:p w:rsidR="0018126E" w:rsidRPr="00D05B97" w:rsidRDefault="0018126E" w:rsidP="005F3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</w:tr>
      <w:tr w:rsidR="0018126E" w:rsidRPr="00D05B97" w:rsidTr="0018126E">
        <w:tc>
          <w:tcPr>
            <w:tcW w:w="3969" w:type="pct"/>
          </w:tcPr>
          <w:p w:rsidR="0018126E" w:rsidRPr="00D05B97" w:rsidRDefault="0018126E" w:rsidP="005F3A62">
            <w:pPr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IN150 Critical Reading &amp; Writing I</w:t>
            </w:r>
          </w:p>
        </w:tc>
        <w:tc>
          <w:tcPr>
            <w:tcW w:w="1029" w:type="pct"/>
          </w:tcPr>
          <w:p w:rsidR="0018126E" w:rsidRPr="00D05B97" w:rsidRDefault="0018126E" w:rsidP="005F3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</w:tr>
      <w:tr w:rsidR="0018126E" w:rsidRPr="00D05B97" w:rsidTr="0018126E">
        <w:tc>
          <w:tcPr>
            <w:tcW w:w="3969" w:type="pct"/>
          </w:tcPr>
          <w:p w:rsidR="0018126E" w:rsidRPr="00D05B97" w:rsidRDefault="0018126E" w:rsidP="005F3A62">
            <w:pPr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IN151 Critical Reading &amp; Writing II</w:t>
            </w:r>
          </w:p>
        </w:tc>
        <w:tc>
          <w:tcPr>
            <w:tcW w:w="1029" w:type="pct"/>
          </w:tcPr>
          <w:p w:rsidR="0018126E" w:rsidRPr="00D05B97" w:rsidRDefault="0018126E" w:rsidP="005F3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</w:tr>
      <w:tr w:rsidR="0018126E" w:rsidRPr="00D05B97" w:rsidTr="0018126E">
        <w:tc>
          <w:tcPr>
            <w:tcW w:w="3969" w:type="pct"/>
          </w:tcPr>
          <w:p w:rsidR="0018126E" w:rsidRPr="00D05B97" w:rsidRDefault="0018126E" w:rsidP="005F3A62">
            <w:pPr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Oral Communication</w:t>
            </w:r>
          </w:p>
        </w:tc>
        <w:tc>
          <w:tcPr>
            <w:tcW w:w="1029" w:type="pct"/>
          </w:tcPr>
          <w:p w:rsidR="0018126E" w:rsidRPr="00D05B97" w:rsidRDefault="0018126E" w:rsidP="005F3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</w:tr>
      <w:tr w:rsidR="0018126E" w:rsidRPr="00D05B97" w:rsidTr="0018126E">
        <w:tc>
          <w:tcPr>
            <w:tcW w:w="3969" w:type="pct"/>
          </w:tcPr>
          <w:p w:rsidR="0018126E" w:rsidRPr="00D05B97" w:rsidRDefault="0018126E" w:rsidP="005F3A62">
            <w:pPr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 xml:space="preserve">IN250 US Studies </w:t>
            </w:r>
          </w:p>
        </w:tc>
        <w:tc>
          <w:tcPr>
            <w:tcW w:w="1029" w:type="pct"/>
          </w:tcPr>
          <w:p w:rsidR="0018126E" w:rsidRPr="00D05B97" w:rsidRDefault="0018126E" w:rsidP="005F3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</w:tr>
      <w:tr w:rsidR="0018126E" w:rsidRPr="00D05B97" w:rsidTr="0018126E">
        <w:tc>
          <w:tcPr>
            <w:tcW w:w="3969" w:type="pct"/>
          </w:tcPr>
          <w:p w:rsidR="0018126E" w:rsidRPr="00D05B97" w:rsidRDefault="0018126E" w:rsidP="005F3A62">
            <w:pPr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 xml:space="preserve">IN251 US Studies </w:t>
            </w:r>
          </w:p>
        </w:tc>
        <w:tc>
          <w:tcPr>
            <w:tcW w:w="1029" w:type="pct"/>
          </w:tcPr>
          <w:p w:rsidR="0018126E" w:rsidRPr="00D05B97" w:rsidRDefault="0018126E" w:rsidP="005F3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</w:tr>
      <w:tr w:rsidR="0018126E" w:rsidRPr="00D05B97" w:rsidTr="0018126E">
        <w:tc>
          <w:tcPr>
            <w:tcW w:w="3969" w:type="pct"/>
          </w:tcPr>
          <w:p w:rsidR="0018126E" w:rsidRPr="00D05B97" w:rsidRDefault="0018126E" w:rsidP="005F3A62">
            <w:pPr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IN350 Global Issues</w:t>
            </w:r>
          </w:p>
        </w:tc>
        <w:tc>
          <w:tcPr>
            <w:tcW w:w="1029" w:type="pct"/>
          </w:tcPr>
          <w:p w:rsidR="0018126E" w:rsidRPr="00D05B97" w:rsidRDefault="0018126E" w:rsidP="005F3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</w:tr>
      <w:tr w:rsidR="0018126E" w:rsidRPr="00D05B97" w:rsidTr="0018126E">
        <w:tc>
          <w:tcPr>
            <w:tcW w:w="3969" w:type="pct"/>
          </w:tcPr>
          <w:p w:rsidR="0018126E" w:rsidRPr="00D05B97" w:rsidRDefault="0018126E" w:rsidP="005F3A62">
            <w:pPr>
              <w:rPr>
                <w:rFonts w:ascii="Verdana" w:hAnsi="Verdana" w:cs="Verdana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 xml:space="preserve">Quantitative Reasoning </w:t>
            </w:r>
          </w:p>
          <w:p w:rsidR="0018126E" w:rsidRPr="00D05B97" w:rsidRDefault="0018126E" w:rsidP="005F3A62">
            <w:pPr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(beyond MA100 or MA106)</w:t>
            </w:r>
          </w:p>
        </w:tc>
        <w:tc>
          <w:tcPr>
            <w:tcW w:w="1029" w:type="pct"/>
          </w:tcPr>
          <w:p w:rsidR="0018126E" w:rsidRPr="00D05B97" w:rsidRDefault="0018126E" w:rsidP="005F3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</w:tr>
      <w:tr w:rsidR="0018126E" w:rsidRPr="00D05B97" w:rsidTr="0018126E">
        <w:tc>
          <w:tcPr>
            <w:tcW w:w="3969" w:type="pct"/>
          </w:tcPr>
          <w:p w:rsidR="0018126E" w:rsidRPr="00D05B97" w:rsidRDefault="0018126E" w:rsidP="005F3A62">
            <w:pPr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 xml:space="preserve">International Cultures Structures 1* </w:t>
            </w:r>
          </w:p>
        </w:tc>
        <w:tc>
          <w:tcPr>
            <w:tcW w:w="1029" w:type="pct"/>
          </w:tcPr>
          <w:p w:rsidR="0018126E" w:rsidRPr="00D05B97" w:rsidRDefault="0018126E" w:rsidP="005F3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3-4</w:t>
            </w:r>
          </w:p>
        </w:tc>
      </w:tr>
      <w:tr w:rsidR="0018126E" w:rsidRPr="00D05B97" w:rsidTr="0018126E">
        <w:tc>
          <w:tcPr>
            <w:tcW w:w="3969" w:type="pct"/>
          </w:tcPr>
          <w:p w:rsidR="0018126E" w:rsidRPr="00D05B97" w:rsidRDefault="0018126E" w:rsidP="005F3A62">
            <w:pPr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International Cultures Structures 2*</w:t>
            </w:r>
          </w:p>
        </w:tc>
        <w:tc>
          <w:tcPr>
            <w:tcW w:w="1029" w:type="pct"/>
          </w:tcPr>
          <w:p w:rsidR="0018126E" w:rsidRPr="00D05B97" w:rsidRDefault="0018126E" w:rsidP="005F3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3-4</w:t>
            </w:r>
          </w:p>
        </w:tc>
      </w:tr>
      <w:tr w:rsidR="0018126E" w:rsidRPr="00D05B97" w:rsidTr="0018126E">
        <w:tc>
          <w:tcPr>
            <w:tcW w:w="3969" w:type="pct"/>
          </w:tcPr>
          <w:p w:rsidR="0018126E" w:rsidRPr="00D05B97" w:rsidRDefault="0018126E" w:rsidP="005F3A62">
            <w:pPr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Fine Arts</w:t>
            </w:r>
          </w:p>
        </w:tc>
        <w:tc>
          <w:tcPr>
            <w:tcW w:w="1029" w:type="pct"/>
          </w:tcPr>
          <w:p w:rsidR="0018126E" w:rsidRPr="00D05B97" w:rsidRDefault="0018126E" w:rsidP="005F3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</w:tr>
      <w:tr w:rsidR="0018126E" w:rsidRPr="00D05B97" w:rsidTr="0018126E">
        <w:tc>
          <w:tcPr>
            <w:tcW w:w="3969" w:type="pct"/>
          </w:tcPr>
          <w:p w:rsidR="0018126E" w:rsidRPr="00D05B97" w:rsidRDefault="0018126E" w:rsidP="005F3A62">
            <w:pPr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 xml:space="preserve">Natural Science w/ lab </w:t>
            </w:r>
          </w:p>
        </w:tc>
        <w:tc>
          <w:tcPr>
            <w:tcW w:w="1029" w:type="pct"/>
          </w:tcPr>
          <w:p w:rsidR="0018126E" w:rsidRPr="00D05B97" w:rsidRDefault="0018126E" w:rsidP="005F3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</w:tr>
      <w:tr w:rsidR="0018126E" w:rsidRPr="00D05B97" w:rsidTr="0018126E">
        <w:tc>
          <w:tcPr>
            <w:tcW w:w="3969" w:type="pct"/>
          </w:tcPr>
          <w:p w:rsidR="0018126E" w:rsidRPr="00D05B97" w:rsidRDefault="0018126E" w:rsidP="005F3A62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TOTAL</w:t>
            </w:r>
          </w:p>
        </w:tc>
        <w:tc>
          <w:tcPr>
            <w:tcW w:w="1029" w:type="pct"/>
          </w:tcPr>
          <w:p w:rsidR="0018126E" w:rsidRPr="00D05B97" w:rsidRDefault="0018126E" w:rsidP="005F3A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B97">
              <w:rPr>
                <w:rFonts w:ascii="Verdana" w:hAnsi="Verdana" w:cs="Verdana"/>
                <w:b/>
                <w:bCs/>
                <w:sz w:val="18"/>
                <w:szCs w:val="18"/>
              </w:rPr>
              <w:t>37-39</w:t>
            </w:r>
          </w:p>
        </w:tc>
      </w:tr>
    </w:tbl>
    <w:p w:rsidR="00B843A1" w:rsidRPr="00B843A1" w:rsidRDefault="00B843A1" w:rsidP="00B843A1">
      <w:pPr>
        <w:rPr>
          <w:vanish/>
        </w:rPr>
      </w:pPr>
    </w:p>
    <w:tbl>
      <w:tblPr>
        <w:tblpPr w:leftFromText="180" w:rightFromText="180" w:vertAnchor="text" w:horzAnchor="margin" w:tblpXSpec="right" w:tblpY="-3119"/>
        <w:tblW w:w="23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6"/>
        <w:gridCol w:w="902"/>
      </w:tblGrid>
      <w:tr w:rsidR="0018126E" w:rsidRPr="00D05B97" w:rsidTr="0018126E">
        <w:trPr>
          <w:trHeight w:val="544"/>
        </w:trPr>
        <w:tc>
          <w:tcPr>
            <w:tcW w:w="3975" w:type="pct"/>
          </w:tcPr>
          <w:p w:rsidR="0018126E" w:rsidRPr="00D05B97" w:rsidRDefault="0018126E" w:rsidP="0018126E">
            <w:pPr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Literature Studies</w:t>
            </w:r>
          </w:p>
        </w:tc>
        <w:tc>
          <w:tcPr>
            <w:tcW w:w="1025" w:type="pct"/>
          </w:tcPr>
          <w:p w:rsidR="0018126E" w:rsidRPr="00D05B97" w:rsidRDefault="0018126E" w:rsidP="001812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</w:tr>
      <w:tr w:rsidR="0018126E" w:rsidRPr="00D05B97" w:rsidTr="0018126E">
        <w:trPr>
          <w:trHeight w:val="583"/>
        </w:trPr>
        <w:tc>
          <w:tcPr>
            <w:tcW w:w="3975" w:type="pct"/>
          </w:tcPr>
          <w:p w:rsidR="0018126E" w:rsidRPr="00D05B97" w:rsidRDefault="0018126E" w:rsidP="0018126E">
            <w:pPr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 xml:space="preserve">Historical Studies </w:t>
            </w:r>
          </w:p>
        </w:tc>
        <w:tc>
          <w:tcPr>
            <w:tcW w:w="1025" w:type="pct"/>
          </w:tcPr>
          <w:p w:rsidR="0018126E" w:rsidRPr="00D05B97" w:rsidRDefault="0018126E" w:rsidP="001812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</w:tr>
      <w:tr w:rsidR="0018126E" w:rsidRPr="00D05B97" w:rsidTr="0018126E">
        <w:trPr>
          <w:trHeight w:val="544"/>
        </w:trPr>
        <w:tc>
          <w:tcPr>
            <w:tcW w:w="3975" w:type="pct"/>
          </w:tcPr>
          <w:p w:rsidR="0018126E" w:rsidRDefault="0018126E" w:rsidP="0018126E">
            <w:pPr>
              <w:rPr>
                <w:rFonts w:ascii="Verdana" w:hAnsi="Verdana" w:cs="Verdana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Modern Language 103**</w:t>
            </w:r>
          </w:p>
          <w:p w:rsidR="0018126E" w:rsidRPr="00D05B97" w:rsidRDefault="0018126E" w:rsidP="001812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(BA Degree)</w:t>
            </w:r>
          </w:p>
        </w:tc>
        <w:tc>
          <w:tcPr>
            <w:tcW w:w="1025" w:type="pct"/>
          </w:tcPr>
          <w:p w:rsidR="0018126E" w:rsidRPr="00D05B97" w:rsidRDefault="0018126E" w:rsidP="001812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</w:tr>
      <w:tr w:rsidR="0018126E" w:rsidRPr="00D05B97" w:rsidTr="0018126E">
        <w:trPr>
          <w:trHeight w:val="544"/>
        </w:trPr>
        <w:tc>
          <w:tcPr>
            <w:tcW w:w="3975" w:type="pct"/>
          </w:tcPr>
          <w:p w:rsidR="0018126E" w:rsidRDefault="0018126E" w:rsidP="0018126E">
            <w:pPr>
              <w:rPr>
                <w:rFonts w:ascii="Verdana" w:hAnsi="Verdana" w:cs="Verdana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Modern Language 114</w:t>
            </w:r>
          </w:p>
          <w:p w:rsidR="0018126E" w:rsidRPr="00D05B97" w:rsidRDefault="0018126E" w:rsidP="001812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(BA Degree)</w:t>
            </w:r>
          </w:p>
        </w:tc>
        <w:tc>
          <w:tcPr>
            <w:tcW w:w="1025" w:type="pct"/>
          </w:tcPr>
          <w:p w:rsidR="0018126E" w:rsidRPr="00D05B97" w:rsidRDefault="0018126E" w:rsidP="001812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</w:tr>
      <w:tr w:rsidR="0018126E" w:rsidRPr="00D05B97" w:rsidTr="0018126E">
        <w:trPr>
          <w:trHeight w:val="544"/>
        </w:trPr>
        <w:tc>
          <w:tcPr>
            <w:tcW w:w="3975" w:type="pct"/>
          </w:tcPr>
          <w:p w:rsidR="0018126E" w:rsidRDefault="0018126E" w:rsidP="0018126E">
            <w:pPr>
              <w:rPr>
                <w:rFonts w:ascii="Verdana" w:hAnsi="Verdana" w:cs="Verdana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Modern Language 223</w:t>
            </w:r>
          </w:p>
          <w:p w:rsidR="0018126E" w:rsidRPr="00D05B97" w:rsidRDefault="0018126E" w:rsidP="001812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(BA Degree)</w:t>
            </w:r>
          </w:p>
        </w:tc>
        <w:tc>
          <w:tcPr>
            <w:tcW w:w="1025" w:type="pct"/>
          </w:tcPr>
          <w:p w:rsidR="0018126E" w:rsidRPr="00D05B97" w:rsidRDefault="0018126E" w:rsidP="001812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</w:tr>
      <w:tr w:rsidR="0018126E" w:rsidRPr="00D05B97" w:rsidTr="0018126E">
        <w:trPr>
          <w:trHeight w:val="242"/>
        </w:trPr>
        <w:tc>
          <w:tcPr>
            <w:tcW w:w="3975" w:type="pct"/>
          </w:tcPr>
          <w:p w:rsidR="0018126E" w:rsidRPr="00D05B97" w:rsidRDefault="0018126E" w:rsidP="0018126E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 w:rsidRPr="00D05B97">
              <w:rPr>
                <w:rFonts w:ascii="Verdana" w:hAnsi="Verdana" w:cs="Verdana"/>
                <w:sz w:val="18"/>
                <w:szCs w:val="18"/>
              </w:rPr>
              <w:t>TOTAL</w:t>
            </w:r>
          </w:p>
        </w:tc>
        <w:tc>
          <w:tcPr>
            <w:tcW w:w="1025" w:type="pct"/>
          </w:tcPr>
          <w:p w:rsidR="0018126E" w:rsidRPr="00D05B97" w:rsidRDefault="0018126E" w:rsidP="001812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B97">
              <w:rPr>
                <w:rFonts w:ascii="Verdana" w:hAnsi="Verdana" w:cs="Verdana"/>
                <w:b/>
                <w:bCs/>
                <w:sz w:val="18"/>
                <w:szCs w:val="18"/>
              </w:rPr>
              <w:t>6-18</w:t>
            </w:r>
          </w:p>
        </w:tc>
      </w:tr>
    </w:tbl>
    <w:p w:rsidR="003316DB" w:rsidRPr="0018126E" w:rsidRDefault="003316DB" w:rsidP="003316DB">
      <w:pPr>
        <w:rPr>
          <w:rFonts w:ascii="Verdana" w:hAnsi="Verdana" w:cs="Verdana"/>
          <w:sz w:val="16"/>
          <w:szCs w:val="18"/>
        </w:rPr>
      </w:pPr>
      <w:r w:rsidRPr="0018126E">
        <w:rPr>
          <w:rFonts w:ascii="Verdana" w:hAnsi="Verdana" w:cs="Verdana"/>
          <w:sz w:val="16"/>
          <w:szCs w:val="18"/>
        </w:rPr>
        <w:t>* Arts &amp; Science</w:t>
      </w:r>
      <w:r w:rsidR="0018126E" w:rsidRPr="0018126E">
        <w:rPr>
          <w:rFonts w:ascii="Verdana" w:hAnsi="Verdana" w:cs="Verdana"/>
          <w:sz w:val="16"/>
          <w:szCs w:val="18"/>
        </w:rPr>
        <w:t>s</w:t>
      </w:r>
      <w:r w:rsidRPr="0018126E">
        <w:rPr>
          <w:rFonts w:ascii="Verdana" w:hAnsi="Verdana" w:cs="Verdana"/>
          <w:sz w:val="16"/>
          <w:szCs w:val="18"/>
        </w:rPr>
        <w:t xml:space="preserve"> BA student</w:t>
      </w:r>
      <w:r w:rsidRPr="0018126E">
        <w:rPr>
          <w:rFonts w:ascii="Verdana" w:hAnsi="Verdana" w:cs="Verdana"/>
          <w:b/>
          <w:bCs/>
          <w:sz w:val="16"/>
          <w:szCs w:val="18"/>
        </w:rPr>
        <w:t xml:space="preserve">: </w:t>
      </w:r>
      <w:r w:rsidRPr="0018126E">
        <w:rPr>
          <w:rFonts w:ascii="Verdana" w:hAnsi="Verdana" w:cs="Verdana"/>
          <w:sz w:val="16"/>
          <w:szCs w:val="18"/>
        </w:rPr>
        <w:t>this requirement will typically be met by taking 2 semesters of a modern language.  There are exceptions; consult with your advisor to determine if you are one of them.</w:t>
      </w:r>
    </w:p>
    <w:p w:rsidR="003316DB" w:rsidRPr="0018126E" w:rsidRDefault="003316DB" w:rsidP="003316DB">
      <w:pPr>
        <w:rPr>
          <w:rFonts w:ascii="Verdana" w:hAnsi="Verdana" w:cs="Verdana"/>
          <w:sz w:val="16"/>
          <w:szCs w:val="18"/>
        </w:rPr>
      </w:pPr>
    </w:p>
    <w:p w:rsidR="003316DB" w:rsidRPr="0018126E" w:rsidRDefault="003316DB" w:rsidP="003316DB">
      <w:pPr>
        <w:rPr>
          <w:rFonts w:ascii="Verdana" w:hAnsi="Verdana" w:cs="Verdana"/>
          <w:sz w:val="16"/>
          <w:szCs w:val="18"/>
        </w:rPr>
      </w:pPr>
      <w:r w:rsidRPr="0018126E">
        <w:rPr>
          <w:rFonts w:ascii="Verdana" w:hAnsi="Verdana" w:cs="Verdana"/>
          <w:sz w:val="16"/>
          <w:szCs w:val="18"/>
        </w:rPr>
        <w:t xml:space="preserve">** Students are placed at the appropriate level of language based on previous work and grades received in secondary school. Proficiency required. Note that the University ICS requirement specifies 6-8 credits. Students placed at the 223 level will still need to take another ICS course for the MPSL. </w:t>
      </w:r>
    </w:p>
    <w:p w:rsidR="003316DB" w:rsidRDefault="003316DB" w:rsidP="003316DB">
      <w:pPr>
        <w:rPr>
          <w:rFonts w:ascii="Verdana" w:hAnsi="Verdana" w:cs="Verdana"/>
          <w:sz w:val="18"/>
          <w:szCs w:val="18"/>
        </w:rPr>
      </w:pPr>
    </w:p>
    <w:p w:rsidR="00133C94" w:rsidRDefault="003316DB" w:rsidP="003316DB">
      <w:pPr>
        <w:rPr>
          <w:rFonts w:ascii="Verdana" w:hAnsi="Verdana" w:cs="Verdana"/>
          <w:sz w:val="18"/>
          <w:szCs w:val="18"/>
        </w:rPr>
      </w:pPr>
      <w:r w:rsidRPr="00D05B97">
        <w:rPr>
          <w:rFonts w:ascii="Verdana" w:hAnsi="Verdana" w:cs="Verdana"/>
          <w:b/>
          <w:bCs/>
          <w:sz w:val="18"/>
          <w:szCs w:val="18"/>
        </w:rPr>
        <w:t>Req</w:t>
      </w:r>
      <w:r w:rsidR="002B171A">
        <w:rPr>
          <w:rFonts w:ascii="Verdana" w:hAnsi="Verdana" w:cs="Verdana"/>
          <w:b/>
          <w:bCs/>
          <w:sz w:val="18"/>
          <w:szCs w:val="18"/>
        </w:rPr>
        <w:t>uirements for a Major in Communication</w:t>
      </w:r>
      <w:r w:rsidRPr="00D05B97">
        <w:rPr>
          <w:rFonts w:ascii="Verdana" w:hAnsi="Verdana" w:cs="Verdana"/>
          <w:b/>
          <w:bCs/>
          <w:sz w:val="18"/>
          <w:szCs w:val="18"/>
        </w:rPr>
        <w:t xml:space="preserve">:  </w:t>
      </w:r>
      <w:r w:rsidRPr="00D05B97">
        <w:rPr>
          <w:rFonts w:ascii="Arial" w:hAnsi="Arial" w:cs="Arial"/>
          <w:b/>
          <w:bCs/>
          <w:sz w:val="18"/>
          <w:szCs w:val="18"/>
        </w:rPr>
        <w:br/>
      </w:r>
      <w:r w:rsidRPr="00D05B97">
        <w:rPr>
          <w:rFonts w:ascii="Verdana" w:hAnsi="Verdana" w:cs="Verdana"/>
          <w:sz w:val="18"/>
          <w:szCs w:val="18"/>
        </w:rPr>
        <w:t xml:space="preserve">All </w:t>
      </w:r>
      <w:r w:rsidR="003D3E68">
        <w:rPr>
          <w:rFonts w:ascii="Verdana" w:hAnsi="Verdana" w:cs="Verdana"/>
          <w:sz w:val="18"/>
          <w:szCs w:val="18"/>
        </w:rPr>
        <w:t>Communic</w:t>
      </w:r>
      <w:r w:rsidR="00F94581">
        <w:rPr>
          <w:rFonts w:ascii="Verdana" w:hAnsi="Verdana" w:cs="Verdana"/>
          <w:sz w:val="18"/>
          <w:szCs w:val="18"/>
        </w:rPr>
        <w:t xml:space="preserve">ation majors can choose from a </w:t>
      </w:r>
      <w:r w:rsidR="00F94581" w:rsidRPr="00F94581">
        <w:rPr>
          <w:rFonts w:ascii="Verdana" w:hAnsi="Verdana" w:cs="Verdana"/>
          <w:b/>
          <w:sz w:val="18"/>
          <w:szCs w:val="18"/>
        </w:rPr>
        <w:t>General S</w:t>
      </w:r>
      <w:r w:rsidR="003D3E68" w:rsidRPr="00F94581">
        <w:rPr>
          <w:rFonts w:ascii="Verdana" w:hAnsi="Verdana" w:cs="Verdana"/>
          <w:b/>
          <w:sz w:val="18"/>
          <w:szCs w:val="18"/>
        </w:rPr>
        <w:t>tudies</w:t>
      </w:r>
      <w:r w:rsidR="00F94581">
        <w:rPr>
          <w:rFonts w:ascii="Verdana" w:hAnsi="Verdana" w:cs="Verdana"/>
          <w:sz w:val="18"/>
          <w:szCs w:val="18"/>
        </w:rPr>
        <w:t xml:space="preserve"> option (</w:t>
      </w:r>
      <w:r w:rsidR="003D3E68">
        <w:rPr>
          <w:rFonts w:ascii="Verdana" w:hAnsi="Verdana" w:cs="Verdana"/>
          <w:sz w:val="18"/>
          <w:szCs w:val="18"/>
        </w:rPr>
        <w:t>18 credit hours of communication electi</w:t>
      </w:r>
      <w:r w:rsidR="00F94581">
        <w:rPr>
          <w:rFonts w:ascii="Verdana" w:hAnsi="Verdana" w:cs="Verdana"/>
          <w:sz w:val="18"/>
          <w:szCs w:val="18"/>
        </w:rPr>
        <w:t xml:space="preserve">ves, 12 of the 18 credit hours must be </w:t>
      </w:r>
      <w:r w:rsidR="003D3E68">
        <w:rPr>
          <w:rFonts w:ascii="Verdana" w:hAnsi="Verdana" w:cs="Verdana"/>
          <w:sz w:val="18"/>
          <w:szCs w:val="18"/>
        </w:rPr>
        <w:t>300/400 level course</w:t>
      </w:r>
      <w:r w:rsidR="00F94581">
        <w:rPr>
          <w:rFonts w:ascii="Verdana" w:hAnsi="Verdana" w:cs="Verdana"/>
          <w:sz w:val="18"/>
          <w:szCs w:val="18"/>
        </w:rPr>
        <w:t>s)</w:t>
      </w:r>
      <w:r w:rsidR="003D3E68">
        <w:rPr>
          <w:rFonts w:ascii="Verdana" w:hAnsi="Verdana" w:cs="Verdana"/>
          <w:sz w:val="18"/>
          <w:szCs w:val="18"/>
        </w:rPr>
        <w:t xml:space="preserve"> </w:t>
      </w:r>
      <w:r w:rsidR="003D3E68" w:rsidRPr="00F94581">
        <w:rPr>
          <w:rFonts w:ascii="Verdana" w:hAnsi="Verdana" w:cs="Verdana"/>
          <w:b/>
          <w:sz w:val="18"/>
          <w:szCs w:val="18"/>
        </w:rPr>
        <w:t>OR</w:t>
      </w:r>
      <w:r w:rsidR="003D3E68">
        <w:rPr>
          <w:rFonts w:ascii="Verdana" w:hAnsi="Verdana" w:cs="Verdana"/>
          <w:sz w:val="18"/>
          <w:szCs w:val="18"/>
        </w:rPr>
        <w:t xml:space="preserve"> </w:t>
      </w:r>
      <w:r w:rsidR="00F94581" w:rsidRPr="000C75AA">
        <w:rPr>
          <w:rFonts w:ascii="Verdana" w:hAnsi="Verdana" w:cs="Verdana"/>
          <w:b/>
          <w:sz w:val="18"/>
          <w:szCs w:val="18"/>
        </w:rPr>
        <w:t xml:space="preserve">one of </w:t>
      </w:r>
      <w:r w:rsidR="003D3E68" w:rsidRPr="000C75AA">
        <w:rPr>
          <w:rFonts w:ascii="Verdana" w:hAnsi="Verdana" w:cs="Verdana"/>
          <w:b/>
          <w:sz w:val="18"/>
          <w:szCs w:val="18"/>
        </w:rPr>
        <w:t>three</w:t>
      </w:r>
      <w:r w:rsidR="003D3E68">
        <w:rPr>
          <w:rFonts w:ascii="Verdana" w:hAnsi="Verdana" w:cs="Verdana"/>
          <w:sz w:val="18"/>
          <w:szCs w:val="18"/>
        </w:rPr>
        <w:t xml:space="preserve"> </w:t>
      </w:r>
      <w:r w:rsidR="003D3E68" w:rsidRPr="00F94581">
        <w:rPr>
          <w:rFonts w:ascii="Verdana" w:hAnsi="Verdana" w:cs="Verdana"/>
          <w:b/>
          <w:sz w:val="18"/>
          <w:szCs w:val="18"/>
        </w:rPr>
        <w:t>concentrations</w:t>
      </w:r>
      <w:r w:rsidR="003D3E68">
        <w:rPr>
          <w:rFonts w:ascii="Verdana" w:hAnsi="Verdana" w:cs="Verdana"/>
          <w:sz w:val="18"/>
          <w:szCs w:val="18"/>
        </w:rPr>
        <w:t xml:space="preserve"> within the major, 1) </w:t>
      </w:r>
      <w:r w:rsidR="003D3E68" w:rsidRPr="00F94581">
        <w:rPr>
          <w:rFonts w:ascii="Verdana" w:hAnsi="Verdana" w:cs="Verdana"/>
          <w:b/>
          <w:sz w:val="18"/>
          <w:szCs w:val="18"/>
        </w:rPr>
        <w:t>Media Studies</w:t>
      </w:r>
      <w:r w:rsidR="00133C94">
        <w:rPr>
          <w:rFonts w:ascii="Verdana" w:hAnsi="Verdana" w:cs="Verdana"/>
          <w:b/>
          <w:sz w:val="18"/>
          <w:szCs w:val="18"/>
        </w:rPr>
        <w:t>;</w:t>
      </w:r>
      <w:r w:rsidR="003D3E68">
        <w:rPr>
          <w:rFonts w:ascii="Verdana" w:hAnsi="Verdana" w:cs="Verdana"/>
          <w:sz w:val="18"/>
          <w:szCs w:val="18"/>
        </w:rPr>
        <w:t xml:space="preserve"> 2)</w:t>
      </w:r>
      <w:r w:rsidR="00F94581">
        <w:rPr>
          <w:rFonts w:ascii="Verdana" w:hAnsi="Verdana" w:cs="Verdana"/>
          <w:sz w:val="18"/>
          <w:szCs w:val="18"/>
        </w:rPr>
        <w:t xml:space="preserve"> </w:t>
      </w:r>
      <w:r w:rsidR="003D3E68" w:rsidRPr="00F94581">
        <w:rPr>
          <w:rFonts w:ascii="Verdana" w:hAnsi="Verdana" w:cs="Verdana"/>
          <w:b/>
          <w:sz w:val="18"/>
          <w:szCs w:val="18"/>
        </w:rPr>
        <w:t>Organizational Communication</w:t>
      </w:r>
      <w:r w:rsidR="00133C94">
        <w:rPr>
          <w:rFonts w:ascii="Verdana" w:hAnsi="Verdana" w:cs="Verdana"/>
          <w:b/>
          <w:sz w:val="18"/>
          <w:szCs w:val="18"/>
        </w:rPr>
        <w:t>;</w:t>
      </w:r>
      <w:r w:rsidR="003D3E68">
        <w:rPr>
          <w:rFonts w:ascii="Verdana" w:hAnsi="Verdana" w:cs="Verdana"/>
          <w:sz w:val="18"/>
          <w:szCs w:val="18"/>
        </w:rPr>
        <w:t xml:space="preserve"> </w:t>
      </w:r>
    </w:p>
    <w:p w:rsidR="00F94581" w:rsidRDefault="003D3E68" w:rsidP="003316DB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3) </w:t>
      </w:r>
      <w:r w:rsidRPr="00F94581">
        <w:rPr>
          <w:rFonts w:ascii="Verdana" w:hAnsi="Verdana" w:cs="Verdana"/>
          <w:b/>
          <w:sz w:val="18"/>
          <w:szCs w:val="18"/>
        </w:rPr>
        <w:t>Public Relations.</w:t>
      </w:r>
      <w:r>
        <w:rPr>
          <w:rFonts w:ascii="Verdana" w:hAnsi="Verdana" w:cs="Verdana"/>
          <w:sz w:val="18"/>
          <w:szCs w:val="18"/>
        </w:rPr>
        <w:t xml:space="preserve"> </w:t>
      </w:r>
      <w:r w:rsidR="00F94581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 all concentrations, 12 of the 18 credit hou</w:t>
      </w:r>
      <w:r w:rsidR="00F94581">
        <w:rPr>
          <w:rFonts w:ascii="Verdana" w:hAnsi="Verdana" w:cs="Verdana"/>
          <w:sz w:val="18"/>
          <w:szCs w:val="18"/>
        </w:rPr>
        <w:t>rs in elective courses must</w:t>
      </w:r>
      <w:r>
        <w:rPr>
          <w:rFonts w:ascii="Verdana" w:hAnsi="Verdana" w:cs="Verdana"/>
          <w:sz w:val="18"/>
          <w:szCs w:val="18"/>
        </w:rPr>
        <w:t xml:space="preserve"> be 300/400 level courses. A Communication major will complete 36-37 credit hours for a Communication degree regardless of the general studies option or the concentrations selected.</w:t>
      </w:r>
    </w:p>
    <w:p w:rsidR="00F94581" w:rsidRDefault="003D3E68" w:rsidP="003316DB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</w:t>
      </w:r>
    </w:p>
    <w:p w:rsidR="00F94581" w:rsidRPr="00F94581" w:rsidRDefault="00F94581" w:rsidP="003316DB">
      <w:pPr>
        <w:rPr>
          <w:rFonts w:ascii="Verdana" w:hAnsi="Verdana" w:cs="Verdana"/>
          <w:b/>
          <w:sz w:val="18"/>
          <w:szCs w:val="18"/>
        </w:rPr>
      </w:pPr>
      <w:r w:rsidRPr="00F94581">
        <w:rPr>
          <w:rFonts w:ascii="Verdana" w:hAnsi="Verdana" w:cs="Verdana"/>
          <w:b/>
          <w:sz w:val="18"/>
          <w:szCs w:val="18"/>
        </w:rPr>
        <w:t>Requirements for a Minor in Communication</w:t>
      </w:r>
      <w:r>
        <w:rPr>
          <w:rFonts w:ascii="Verdana" w:hAnsi="Verdana" w:cs="Verdana"/>
          <w:b/>
          <w:sz w:val="18"/>
          <w:szCs w:val="18"/>
        </w:rPr>
        <w:t>:</w:t>
      </w:r>
    </w:p>
    <w:p w:rsidR="003D3E68" w:rsidRPr="00D05B97" w:rsidRDefault="002B171A" w:rsidP="003316DB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The minor in Communication requires a minimum of 21 credits, including CO 101 Introduction to Communication Theory</w:t>
      </w:r>
      <w:r w:rsidR="00F94581">
        <w:rPr>
          <w:rFonts w:ascii="Verdana" w:hAnsi="Verdana" w:cs="Verdana"/>
          <w:sz w:val="18"/>
          <w:szCs w:val="18"/>
        </w:rPr>
        <w:t xml:space="preserve"> (must earn a C or above)</w:t>
      </w:r>
      <w:r>
        <w:rPr>
          <w:rFonts w:ascii="Verdana" w:hAnsi="Verdana" w:cs="Verdana"/>
          <w:sz w:val="18"/>
          <w:szCs w:val="18"/>
        </w:rPr>
        <w:t>, and at least 12 credits</w:t>
      </w:r>
      <w:r w:rsidR="00F94581">
        <w:rPr>
          <w:rFonts w:ascii="Verdana" w:hAnsi="Verdana" w:cs="Verdana"/>
          <w:sz w:val="18"/>
          <w:szCs w:val="18"/>
        </w:rPr>
        <w:t xml:space="preserve"> in </w:t>
      </w:r>
      <w:r>
        <w:rPr>
          <w:rFonts w:ascii="Verdana" w:hAnsi="Verdana" w:cs="Verdana"/>
          <w:sz w:val="18"/>
          <w:szCs w:val="18"/>
        </w:rPr>
        <w:t>300</w:t>
      </w:r>
      <w:r w:rsidR="00F94581">
        <w:rPr>
          <w:rFonts w:ascii="Verdana" w:hAnsi="Verdana" w:cs="Verdana"/>
          <w:sz w:val="18"/>
          <w:szCs w:val="18"/>
        </w:rPr>
        <w:t xml:space="preserve">/400 </w:t>
      </w:r>
      <w:r w:rsidR="000C75AA">
        <w:rPr>
          <w:rFonts w:ascii="Verdana" w:hAnsi="Verdana" w:cs="Verdana"/>
          <w:sz w:val="18"/>
          <w:szCs w:val="18"/>
        </w:rPr>
        <w:t xml:space="preserve">level </w:t>
      </w:r>
      <w:r w:rsidR="00F94581">
        <w:rPr>
          <w:rFonts w:ascii="Verdana" w:hAnsi="Verdana" w:cs="Verdana"/>
          <w:sz w:val="18"/>
          <w:szCs w:val="18"/>
        </w:rPr>
        <w:t>courses</w:t>
      </w:r>
      <w:r>
        <w:rPr>
          <w:rFonts w:ascii="Verdana" w:hAnsi="Verdana" w:cs="Verdana"/>
          <w:sz w:val="18"/>
          <w:szCs w:val="18"/>
        </w:rPr>
        <w:t xml:space="preserve">.  </w:t>
      </w:r>
    </w:p>
    <w:p w:rsidR="003316DB" w:rsidRPr="00D05B97" w:rsidRDefault="003316DB" w:rsidP="003316DB">
      <w:pPr>
        <w:pStyle w:val="BodyText"/>
        <w:rPr>
          <w:rFonts w:ascii="Verdana" w:hAnsi="Verdana" w:cs="Verdana"/>
          <w:sz w:val="18"/>
          <w:szCs w:val="18"/>
        </w:rPr>
      </w:pPr>
    </w:p>
    <w:p w:rsidR="003316DB" w:rsidRPr="0018126E" w:rsidRDefault="00C237AC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  <w:r w:rsidRPr="0018126E">
        <w:rPr>
          <w:rFonts w:ascii="Verdana" w:hAnsi="Verdana" w:cs="Verdana"/>
          <w:sz w:val="16"/>
          <w:szCs w:val="18"/>
        </w:rPr>
        <w:t>Core classes required of all Communication majors:</w:t>
      </w:r>
    </w:p>
    <w:tbl>
      <w:tblPr>
        <w:tblW w:w="4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1077"/>
        <w:gridCol w:w="3564"/>
        <w:gridCol w:w="913"/>
      </w:tblGrid>
      <w:tr w:rsidR="0018126E" w:rsidRPr="0018126E" w:rsidTr="0018126E">
        <w:tc>
          <w:tcPr>
            <w:tcW w:w="1406" w:type="pct"/>
          </w:tcPr>
          <w:p w:rsidR="0018126E" w:rsidRPr="0018126E" w:rsidRDefault="0018126E" w:rsidP="005F3A6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8126E">
              <w:rPr>
                <w:rFonts w:ascii="Verdana" w:hAnsi="Verdana" w:cs="Verdana"/>
                <w:b/>
                <w:bCs/>
                <w:sz w:val="16"/>
                <w:szCs w:val="18"/>
              </w:rPr>
              <w:t>Requirement</w:t>
            </w:r>
          </w:p>
        </w:tc>
        <w:tc>
          <w:tcPr>
            <w:tcW w:w="697" w:type="pct"/>
          </w:tcPr>
          <w:p w:rsidR="0018126E" w:rsidRPr="0018126E" w:rsidRDefault="0018126E" w:rsidP="005F3A62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Course #</w:t>
            </w:r>
          </w:p>
        </w:tc>
        <w:tc>
          <w:tcPr>
            <w:tcW w:w="2306" w:type="pct"/>
          </w:tcPr>
          <w:p w:rsidR="0018126E" w:rsidRPr="0018126E" w:rsidRDefault="0018126E" w:rsidP="005F3A6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8126E">
              <w:rPr>
                <w:rFonts w:ascii="Verdana" w:hAnsi="Verdana" w:cs="Verdana"/>
                <w:b/>
                <w:bCs/>
                <w:sz w:val="16"/>
                <w:szCs w:val="18"/>
              </w:rPr>
              <w:t>Course title</w:t>
            </w:r>
          </w:p>
        </w:tc>
        <w:tc>
          <w:tcPr>
            <w:tcW w:w="591" w:type="pct"/>
          </w:tcPr>
          <w:p w:rsidR="0018126E" w:rsidRPr="0018126E" w:rsidRDefault="0018126E" w:rsidP="005F3A6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8126E">
              <w:rPr>
                <w:rFonts w:ascii="Verdana" w:hAnsi="Verdana" w:cs="Verdana"/>
                <w:b/>
                <w:bCs/>
                <w:sz w:val="16"/>
                <w:szCs w:val="18"/>
              </w:rPr>
              <w:t>Credit</w:t>
            </w:r>
          </w:p>
        </w:tc>
      </w:tr>
      <w:tr w:rsidR="0018126E" w:rsidRPr="0018126E" w:rsidTr="0018126E">
        <w:tc>
          <w:tcPr>
            <w:tcW w:w="1406" w:type="pct"/>
          </w:tcPr>
          <w:p w:rsidR="0018126E" w:rsidRPr="0018126E" w:rsidRDefault="0018126E" w:rsidP="005F3A62">
            <w:pPr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*Intro to Communication Theory</w:t>
            </w:r>
          </w:p>
        </w:tc>
        <w:tc>
          <w:tcPr>
            <w:tcW w:w="697" w:type="pct"/>
          </w:tcPr>
          <w:p w:rsidR="0018126E" w:rsidRPr="0018126E" w:rsidRDefault="0018126E" w:rsidP="005F3A62">
            <w:pPr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CO 101</w:t>
            </w:r>
          </w:p>
        </w:tc>
        <w:tc>
          <w:tcPr>
            <w:tcW w:w="2306" w:type="pct"/>
          </w:tcPr>
          <w:p w:rsidR="0018126E" w:rsidRPr="0018126E" w:rsidRDefault="0018126E" w:rsidP="005F3A62">
            <w:pPr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Introduction to Communication Theory</w:t>
            </w:r>
          </w:p>
        </w:tc>
        <w:tc>
          <w:tcPr>
            <w:tcW w:w="591" w:type="pct"/>
          </w:tcPr>
          <w:p w:rsidR="0018126E" w:rsidRPr="0018126E" w:rsidRDefault="0018126E" w:rsidP="005F3A6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3</w:t>
            </w:r>
          </w:p>
        </w:tc>
      </w:tr>
      <w:tr w:rsidR="0018126E" w:rsidRPr="0018126E" w:rsidTr="0018126E">
        <w:tc>
          <w:tcPr>
            <w:tcW w:w="1406" w:type="pct"/>
          </w:tcPr>
          <w:p w:rsidR="0018126E" w:rsidRDefault="0018126E" w:rsidP="005F3A62">
            <w:pPr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*Oral Communication</w:t>
            </w:r>
          </w:p>
          <w:p w:rsidR="00F90CD1" w:rsidRPr="0018126E" w:rsidRDefault="00F90CD1" w:rsidP="005F3A62">
            <w:pPr>
              <w:rPr>
                <w:rFonts w:ascii="Verdana" w:hAnsi="Verdana" w:cs="Verdana"/>
                <w:sz w:val="16"/>
                <w:szCs w:val="18"/>
              </w:rPr>
            </w:pPr>
            <w:r>
              <w:rPr>
                <w:rFonts w:ascii="Verdana" w:hAnsi="Verdana" w:cs="Verdana"/>
                <w:sz w:val="16"/>
                <w:szCs w:val="18"/>
              </w:rPr>
              <w:t>*Oral Communicatio</w:t>
            </w:r>
            <w:r w:rsidR="00031CA5">
              <w:rPr>
                <w:rFonts w:ascii="Verdana" w:hAnsi="Verdana" w:cs="Verdana"/>
                <w:sz w:val="16"/>
                <w:szCs w:val="18"/>
              </w:rPr>
              <w:t>n</w:t>
            </w:r>
            <w:r>
              <w:rPr>
                <w:rFonts w:ascii="Verdana" w:hAnsi="Verdana" w:cs="Verdana"/>
                <w:sz w:val="16"/>
                <w:szCs w:val="18"/>
              </w:rPr>
              <w:t xml:space="preserve"> (Org. Comm. Conc.)</w:t>
            </w:r>
          </w:p>
        </w:tc>
        <w:tc>
          <w:tcPr>
            <w:tcW w:w="697" w:type="pct"/>
          </w:tcPr>
          <w:p w:rsidR="0018126E" w:rsidRDefault="00F90CD1" w:rsidP="005F3A62">
            <w:pPr>
              <w:rPr>
                <w:rFonts w:ascii="Verdana" w:hAnsi="Verdana" w:cs="Verdana"/>
                <w:sz w:val="16"/>
                <w:szCs w:val="18"/>
              </w:rPr>
            </w:pPr>
            <w:r>
              <w:rPr>
                <w:rFonts w:ascii="Verdana" w:hAnsi="Verdana" w:cs="Verdana"/>
                <w:sz w:val="16"/>
                <w:szCs w:val="18"/>
              </w:rPr>
              <w:t>CO 200</w:t>
            </w:r>
          </w:p>
          <w:p w:rsidR="00F90CD1" w:rsidRPr="0018126E" w:rsidRDefault="00F90CD1" w:rsidP="005F3A62">
            <w:pPr>
              <w:rPr>
                <w:rFonts w:ascii="Verdana" w:hAnsi="Verdana" w:cs="Verdana"/>
                <w:sz w:val="16"/>
                <w:szCs w:val="18"/>
              </w:rPr>
            </w:pPr>
            <w:r>
              <w:rPr>
                <w:rFonts w:ascii="Verdana" w:hAnsi="Verdana" w:cs="Verdana"/>
                <w:sz w:val="16"/>
                <w:szCs w:val="18"/>
              </w:rPr>
              <w:t>CO 230</w:t>
            </w:r>
          </w:p>
        </w:tc>
        <w:tc>
          <w:tcPr>
            <w:tcW w:w="2306" w:type="pct"/>
          </w:tcPr>
          <w:p w:rsidR="0018126E" w:rsidRPr="0018126E" w:rsidRDefault="0018126E" w:rsidP="005F3A62">
            <w:pPr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 xml:space="preserve">Oral Communication Requirement </w:t>
            </w:r>
          </w:p>
        </w:tc>
        <w:tc>
          <w:tcPr>
            <w:tcW w:w="591" w:type="pct"/>
          </w:tcPr>
          <w:p w:rsidR="0018126E" w:rsidRPr="0018126E" w:rsidRDefault="0018126E" w:rsidP="005F3A62">
            <w:pPr>
              <w:jc w:val="center"/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3</w:t>
            </w:r>
          </w:p>
          <w:p w:rsidR="0018126E" w:rsidRPr="0018126E" w:rsidRDefault="0018126E" w:rsidP="005F3A62">
            <w:pPr>
              <w:jc w:val="center"/>
              <w:rPr>
                <w:rFonts w:ascii="Verdana" w:hAnsi="Verdana" w:cs="Verdana"/>
                <w:sz w:val="16"/>
                <w:szCs w:val="18"/>
              </w:rPr>
            </w:pPr>
          </w:p>
        </w:tc>
      </w:tr>
      <w:tr w:rsidR="0018126E" w:rsidRPr="0018126E" w:rsidTr="0018126E">
        <w:tc>
          <w:tcPr>
            <w:tcW w:w="1406" w:type="pct"/>
          </w:tcPr>
          <w:p w:rsidR="0018126E" w:rsidRPr="0018126E" w:rsidRDefault="0018126E" w:rsidP="005F3A62">
            <w:pPr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 xml:space="preserve">*Communication Research Methods </w:t>
            </w:r>
          </w:p>
        </w:tc>
        <w:tc>
          <w:tcPr>
            <w:tcW w:w="697" w:type="pct"/>
          </w:tcPr>
          <w:p w:rsidR="0018126E" w:rsidRPr="0018126E" w:rsidRDefault="0018126E" w:rsidP="005F3A62">
            <w:pPr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CO 204</w:t>
            </w:r>
          </w:p>
        </w:tc>
        <w:tc>
          <w:tcPr>
            <w:tcW w:w="2306" w:type="pct"/>
          </w:tcPr>
          <w:p w:rsidR="0018126E" w:rsidRPr="0018126E" w:rsidRDefault="0018126E" w:rsidP="005F3A62">
            <w:pPr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Communication Research Methods</w:t>
            </w:r>
          </w:p>
        </w:tc>
        <w:tc>
          <w:tcPr>
            <w:tcW w:w="591" w:type="pct"/>
          </w:tcPr>
          <w:p w:rsidR="0018126E" w:rsidRPr="0018126E" w:rsidRDefault="0018126E" w:rsidP="005F3A62">
            <w:pPr>
              <w:jc w:val="center"/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3</w:t>
            </w:r>
          </w:p>
        </w:tc>
      </w:tr>
      <w:tr w:rsidR="0018126E" w:rsidRPr="0018126E" w:rsidTr="0018126E">
        <w:tc>
          <w:tcPr>
            <w:tcW w:w="1406" w:type="pct"/>
          </w:tcPr>
          <w:p w:rsidR="0018126E" w:rsidRPr="0018126E" w:rsidRDefault="0018126E" w:rsidP="005F3A62">
            <w:pPr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Communication Career Lab</w:t>
            </w:r>
          </w:p>
        </w:tc>
        <w:tc>
          <w:tcPr>
            <w:tcW w:w="697" w:type="pct"/>
          </w:tcPr>
          <w:p w:rsidR="0018126E" w:rsidRPr="0018126E" w:rsidRDefault="0018126E" w:rsidP="005F3A62">
            <w:pPr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CO 210</w:t>
            </w:r>
          </w:p>
        </w:tc>
        <w:tc>
          <w:tcPr>
            <w:tcW w:w="2306" w:type="pct"/>
          </w:tcPr>
          <w:p w:rsidR="0018126E" w:rsidRPr="0018126E" w:rsidRDefault="0018126E" w:rsidP="005F3A62">
            <w:pPr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Communication Career Lab</w:t>
            </w:r>
          </w:p>
        </w:tc>
        <w:tc>
          <w:tcPr>
            <w:tcW w:w="591" w:type="pct"/>
          </w:tcPr>
          <w:p w:rsidR="0018126E" w:rsidRPr="0018126E" w:rsidRDefault="0018126E" w:rsidP="005F3A62">
            <w:pPr>
              <w:jc w:val="center"/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2</w:t>
            </w:r>
          </w:p>
        </w:tc>
      </w:tr>
      <w:tr w:rsidR="0018126E" w:rsidRPr="0018126E" w:rsidTr="0018126E">
        <w:tc>
          <w:tcPr>
            <w:tcW w:w="1406" w:type="pct"/>
          </w:tcPr>
          <w:p w:rsidR="0018126E" w:rsidRPr="0018126E" w:rsidRDefault="0018126E" w:rsidP="005F3A62">
            <w:pPr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Communication Ethics</w:t>
            </w:r>
          </w:p>
        </w:tc>
        <w:tc>
          <w:tcPr>
            <w:tcW w:w="697" w:type="pct"/>
          </w:tcPr>
          <w:p w:rsidR="0018126E" w:rsidRPr="0018126E" w:rsidRDefault="0018126E" w:rsidP="005F3A62">
            <w:pPr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CO 308</w:t>
            </w:r>
          </w:p>
        </w:tc>
        <w:tc>
          <w:tcPr>
            <w:tcW w:w="2306" w:type="pct"/>
          </w:tcPr>
          <w:p w:rsidR="0018126E" w:rsidRPr="0018126E" w:rsidRDefault="0018126E" w:rsidP="005F3A62">
            <w:pPr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 xml:space="preserve">Communication Ethics and Freedom of Expression </w:t>
            </w:r>
            <w:r w:rsidR="000D4D4B">
              <w:rPr>
                <w:rFonts w:ascii="Verdana" w:hAnsi="Verdana" w:cs="Verdana"/>
                <w:sz w:val="16"/>
                <w:szCs w:val="18"/>
              </w:rPr>
              <w:t>(</w:t>
            </w:r>
            <w:r w:rsidRPr="0018126E">
              <w:rPr>
                <w:rFonts w:ascii="Verdana" w:hAnsi="Verdana" w:cs="Verdana"/>
                <w:sz w:val="16"/>
                <w:szCs w:val="18"/>
              </w:rPr>
              <w:t>or other approved ethics course</w:t>
            </w:r>
            <w:r w:rsidR="000D4D4B">
              <w:rPr>
                <w:rFonts w:ascii="Verdana" w:hAnsi="Verdana" w:cs="Verdana"/>
                <w:sz w:val="16"/>
                <w:szCs w:val="18"/>
              </w:rPr>
              <w:t>)</w:t>
            </w:r>
          </w:p>
        </w:tc>
        <w:tc>
          <w:tcPr>
            <w:tcW w:w="591" w:type="pct"/>
          </w:tcPr>
          <w:p w:rsidR="0018126E" w:rsidRPr="0018126E" w:rsidRDefault="0018126E" w:rsidP="005F3A62">
            <w:pPr>
              <w:jc w:val="center"/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3</w:t>
            </w:r>
          </w:p>
        </w:tc>
      </w:tr>
      <w:tr w:rsidR="00072D98" w:rsidRPr="0018126E" w:rsidTr="0018126E">
        <w:tc>
          <w:tcPr>
            <w:tcW w:w="1406" w:type="pct"/>
          </w:tcPr>
          <w:p w:rsidR="00072D98" w:rsidRDefault="00F510AF" w:rsidP="005F3A62">
            <w:pPr>
              <w:rPr>
                <w:rFonts w:ascii="Verdana" w:hAnsi="Verdana" w:cs="Verdana"/>
                <w:sz w:val="16"/>
                <w:szCs w:val="18"/>
              </w:rPr>
            </w:pPr>
            <w:r>
              <w:rPr>
                <w:rFonts w:ascii="Verdana" w:hAnsi="Verdana" w:cs="Verdana"/>
                <w:sz w:val="16"/>
                <w:szCs w:val="18"/>
              </w:rPr>
              <w:t>Internship</w:t>
            </w:r>
          </w:p>
        </w:tc>
        <w:tc>
          <w:tcPr>
            <w:tcW w:w="697" w:type="pct"/>
          </w:tcPr>
          <w:p w:rsidR="00072D98" w:rsidRPr="0018126E" w:rsidRDefault="00F510AF" w:rsidP="005F3A62">
            <w:pPr>
              <w:rPr>
                <w:rFonts w:ascii="Verdana" w:hAnsi="Verdana" w:cs="Verdana"/>
                <w:sz w:val="16"/>
                <w:szCs w:val="18"/>
              </w:rPr>
            </w:pPr>
            <w:r>
              <w:rPr>
                <w:rFonts w:ascii="Verdana" w:hAnsi="Verdana" w:cs="Verdana"/>
                <w:sz w:val="16"/>
                <w:szCs w:val="18"/>
              </w:rPr>
              <w:t>CO 480</w:t>
            </w:r>
          </w:p>
        </w:tc>
        <w:tc>
          <w:tcPr>
            <w:tcW w:w="2306" w:type="pct"/>
          </w:tcPr>
          <w:p w:rsidR="00072D98" w:rsidRPr="0018126E" w:rsidRDefault="00F510AF" w:rsidP="000858B6">
            <w:pPr>
              <w:rPr>
                <w:rFonts w:ascii="Verdana" w:hAnsi="Verdana" w:cs="Verdana"/>
                <w:sz w:val="16"/>
                <w:szCs w:val="18"/>
              </w:rPr>
            </w:pPr>
            <w:r>
              <w:rPr>
                <w:rFonts w:ascii="Verdana" w:hAnsi="Verdana" w:cs="Verdana"/>
                <w:sz w:val="16"/>
                <w:szCs w:val="18"/>
              </w:rPr>
              <w:t>Internship</w:t>
            </w:r>
          </w:p>
        </w:tc>
        <w:tc>
          <w:tcPr>
            <w:tcW w:w="591" w:type="pct"/>
          </w:tcPr>
          <w:p w:rsidR="00072D98" w:rsidRDefault="00F510AF" w:rsidP="00072D98">
            <w:pPr>
              <w:jc w:val="center"/>
              <w:rPr>
                <w:rFonts w:ascii="Verdana" w:hAnsi="Verdana" w:cs="Verdana"/>
                <w:sz w:val="16"/>
                <w:szCs w:val="18"/>
              </w:rPr>
            </w:pPr>
            <w:r>
              <w:rPr>
                <w:rFonts w:ascii="Verdana" w:hAnsi="Verdana" w:cs="Verdana"/>
                <w:sz w:val="16"/>
                <w:szCs w:val="18"/>
              </w:rPr>
              <w:t>3</w:t>
            </w:r>
          </w:p>
        </w:tc>
      </w:tr>
      <w:tr w:rsidR="0018126E" w:rsidRPr="0018126E" w:rsidTr="0018126E">
        <w:tc>
          <w:tcPr>
            <w:tcW w:w="1406" w:type="pct"/>
          </w:tcPr>
          <w:p w:rsidR="0018126E" w:rsidRPr="0018126E" w:rsidRDefault="00F510AF" w:rsidP="005F3A62">
            <w:pPr>
              <w:rPr>
                <w:rFonts w:ascii="Verdana" w:hAnsi="Verdana" w:cs="Verdana"/>
                <w:sz w:val="16"/>
                <w:szCs w:val="18"/>
              </w:rPr>
            </w:pPr>
            <w:r>
              <w:rPr>
                <w:rFonts w:ascii="Verdana" w:hAnsi="Verdana" w:cs="Verdana"/>
                <w:sz w:val="16"/>
                <w:szCs w:val="18"/>
              </w:rPr>
              <w:t>Capstone</w:t>
            </w:r>
          </w:p>
        </w:tc>
        <w:tc>
          <w:tcPr>
            <w:tcW w:w="697" w:type="pct"/>
          </w:tcPr>
          <w:p w:rsidR="0018126E" w:rsidRPr="0018126E" w:rsidRDefault="0018126E" w:rsidP="00F510AF">
            <w:pPr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CO 48</w:t>
            </w:r>
            <w:r w:rsidR="00F510AF">
              <w:rPr>
                <w:rFonts w:ascii="Verdana" w:hAnsi="Verdana" w:cs="Verdana"/>
                <w:sz w:val="16"/>
                <w:szCs w:val="18"/>
              </w:rPr>
              <w:t>1</w:t>
            </w:r>
          </w:p>
        </w:tc>
        <w:tc>
          <w:tcPr>
            <w:tcW w:w="2306" w:type="pct"/>
          </w:tcPr>
          <w:p w:rsidR="0018126E" w:rsidRPr="0018126E" w:rsidRDefault="00F510AF" w:rsidP="000858B6">
            <w:pPr>
              <w:rPr>
                <w:rFonts w:ascii="Verdana" w:hAnsi="Verdana" w:cs="Verdana"/>
                <w:sz w:val="16"/>
                <w:szCs w:val="18"/>
              </w:rPr>
            </w:pPr>
            <w:r>
              <w:rPr>
                <w:rFonts w:ascii="Verdana" w:hAnsi="Verdana" w:cs="Verdana"/>
                <w:sz w:val="16"/>
                <w:szCs w:val="18"/>
              </w:rPr>
              <w:t>Communication Capstone</w:t>
            </w:r>
          </w:p>
        </w:tc>
        <w:tc>
          <w:tcPr>
            <w:tcW w:w="591" w:type="pct"/>
          </w:tcPr>
          <w:p w:rsidR="0018126E" w:rsidRPr="0018126E" w:rsidRDefault="00F510AF" w:rsidP="00F510AF">
            <w:pPr>
              <w:jc w:val="center"/>
              <w:rPr>
                <w:rFonts w:ascii="Verdana" w:hAnsi="Verdana" w:cs="Verdana"/>
                <w:sz w:val="16"/>
                <w:szCs w:val="18"/>
              </w:rPr>
            </w:pPr>
            <w:r>
              <w:rPr>
                <w:rFonts w:ascii="Verdana" w:hAnsi="Verdana" w:cs="Verdana"/>
                <w:sz w:val="16"/>
                <w:szCs w:val="18"/>
              </w:rPr>
              <w:t>1</w:t>
            </w:r>
          </w:p>
        </w:tc>
      </w:tr>
      <w:tr w:rsidR="0018126E" w:rsidRPr="0018126E" w:rsidTr="0018126E">
        <w:tc>
          <w:tcPr>
            <w:tcW w:w="1406" w:type="pct"/>
          </w:tcPr>
          <w:p w:rsidR="0018126E" w:rsidRPr="0018126E" w:rsidRDefault="0018126E" w:rsidP="005F3A62">
            <w:pPr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*Writing Course</w:t>
            </w:r>
          </w:p>
        </w:tc>
        <w:tc>
          <w:tcPr>
            <w:tcW w:w="697" w:type="pct"/>
          </w:tcPr>
          <w:p w:rsidR="0018126E" w:rsidRPr="0018126E" w:rsidRDefault="0018126E" w:rsidP="005F3A62">
            <w:pPr>
              <w:rPr>
                <w:rFonts w:ascii="Verdana" w:hAnsi="Verdana" w:cs="Verdana"/>
                <w:sz w:val="16"/>
                <w:szCs w:val="18"/>
              </w:rPr>
            </w:pPr>
          </w:p>
        </w:tc>
        <w:tc>
          <w:tcPr>
            <w:tcW w:w="2306" w:type="pct"/>
          </w:tcPr>
          <w:p w:rsidR="0018126E" w:rsidRPr="0018126E" w:rsidRDefault="0018126E" w:rsidP="005F3A62">
            <w:pPr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 xml:space="preserve">Any writing course beyond IN 150/151  courses) </w:t>
            </w:r>
          </w:p>
        </w:tc>
        <w:tc>
          <w:tcPr>
            <w:tcW w:w="591" w:type="pct"/>
          </w:tcPr>
          <w:p w:rsidR="0018126E" w:rsidRPr="0018126E" w:rsidRDefault="0018126E" w:rsidP="005F3A62">
            <w:pPr>
              <w:jc w:val="center"/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3</w:t>
            </w:r>
          </w:p>
        </w:tc>
      </w:tr>
    </w:tbl>
    <w:p w:rsidR="003316DB" w:rsidRDefault="00C237AC" w:rsidP="003316DB">
      <w:pPr>
        <w:rPr>
          <w:rFonts w:ascii="Verdana" w:hAnsi="Verdana" w:cs="Verdana"/>
          <w:sz w:val="14"/>
          <w:szCs w:val="18"/>
        </w:rPr>
      </w:pPr>
      <w:r w:rsidRPr="0018126E">
        <w:rPr>
          <w:rFonts w:ascii="Verdana" w:hAnsi="Verdana" w:cs="Verdana"/>
          <w:sz w:val="16"/>
          <w:szCs w:val="18"/>
        </w:rPr>
        <w:t>*</w:t>
      </w:r>
      <w:r w:rsidRPr="0018126E">
        <w:rPr>
          <w:rFonts w:ascii="Verdana" w:hAnsi="Verdana" w:cs="Verdana"/>
          <w:sz w:val="14"/>
          <w:szCs w:val="18"/>
        </w:rPr>
        <w:t xml:space="preserve">Communication majors must earn a C or above in these courses </w:t>
      </w:r>
    </w:p>
    <w:p w:rsidR="0018126E" w:rsidRDefault="0018126E" w:rsidP="003316DB">
      <w:pPr>
        <w:rPr>
          <w:rFonts w:ascii="Verdana" w:hAnsi="Verdana" w:cs="Verdana"/>
          <w:sz w:val="14"/>
          <w:szCs w:val="18"/>
        </w:rPr>
      </w:pPr>
    </w:p>
    <w:p w:rsidR="0018126E" w:rsidRDefault="0018126E" w:rsidP="003316DB">
      <w:pPr>
        <w:rPr>
          <w:rFonts w:ascii="Verdana" w:hAnsi="Verdana" w:cs="Verdana"/>
          <w:sz w:val="14"/>
          <w:szCs w:val="18"/>
        </w:rPr>
      </w:pPr>
    </w:p>
    <w:p w:rsidR="00C237AC" w:rsidRPr="0018126E" w:rsidRDefault="00C237AC" w:rsidP="00C237AC">
      <w:pPr>
        <w:tabs>
          <w:tab w:val="left" w:pos="2295"/>
        </w:tabs>
        <w:rPr>
          <w:rFonts w:ascii="Verdana" w:hAnsi="Verdana" w:cs="Verdana"/>
          <w:sz w:val="16"/>
          <w:szCs w:val="18"/>
        </w:rPr>
      </w:pPr>
      <w:r w:rsidRPr="0018126E">
        <w:rPr>
          <w:rFonts w:ascii="Verdana" w:hAnsi="Verdana" w:cs="Verdana"/>
          <w:sz w:val="16"/>
          <w:szCs w:val="18"/>
        </w:rPr>
        <w:lastRenderedPageBreak/>
        <w:tab/>
      </w:r>
    </w:p>
    <w:p w:rsidR="003316DB" w:rsidRPr="0018126E" w:rsidRDefault="003D3E68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  <w:r w:rsidRPr="0018126E">
        <w:rPr>
          <w:rFonts w:ascii="Verdana" w:hAnsi="Verdana" w:cs="Verdana"/>
          <w:sz w:val="16"/>
          <w:szCs w:val="18"/>
        </w:rPr>
        <w:t xml:space="preserve">Media Studies Concentration: </w:t>
      </w:r>
      <w:r w:rsidR="0018126E">
        <w:rPr>
          <w:rFonts w:ascii="Verdana" w:hAnsi="Verdana" w:cs="Verdana"/>
          <w:sz w:val="16"/>
          <w:szCs w:val="18"/>
        </w:rPr>
        <w:t>18-19</w:t>
      </w:r>
      <w:r w:rsidR="005C0500">
        <w:rPr>
          <w:rFonts w:ascii="Verdana" w:hAnsi="Verdana" w:cs="Verdana"/>
          <w:sz w:val="16"/>
          <w:szCs w:val="18"/>
        </w:rPr>
        <w:t xml:space="preserve"> total credi</w:t>
      </w:r>
      <w:r w:rsidR="000C2370">
        <w:rPr>
          <w:rFonts w:ascii="Verdana" w:hAnsi="Verdana" w:cs="Verdana"/>
          <w:sz w:val="16"/>
          <w:szCs w:val="18"/>
        </w:rPr>
        <w:t>t</w:t>
      </w:r>
      <w:r w:rsidR="005C0500">
        <w:rPr>
          <w:rFonts w:ascii="Verdana" w:hAnsi="Verdana" w:cs="Verdana"/>
          <w:sz w:val="16"/>
          <w:szCs w:val="18"/>
        </w:rPr>
        <w:t xml:space="preserve"> hours; 12/18 must be 300/400 level</w:t>
      </w:r>
    </w:p>
    <w:tbl>
      <w:tblPr>
        <w:tblW w:w="4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1077"/>
        <w:gridCol w:w="3564"/>
        <w:gridCol w:w="913"/>
      </w:tblGrid>
      <w:tr w:rsidR="0018126E" w:rsidRPr="0018126E" w:rsidTr="0018126E">
        <w:tc>
          <w:tcPr>
            <w:tcW w:w="1406" w:type="pct"/>
          </w:tcPr>
          <w:p w:rsidR="0018126E" w:rsidRPr="0018126E" w:rsidRDefault="0018126E" w:rsidP="005F3A6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8126E">
              <w:rPr>
                <w:rFonts w:ascii="Verdana" w:hAnsi="Verdana" w:cs="Verdana"/>
                <w:b/>
                <w:bCs/>
                <w:sz w:val="16"/>
                <w:szCs w:val="18"/>
              </w:rPr>
              <w:t>Requirement</w:t>
            </w:r>
          </w:p>
        </w:tc>
        <w:tc>
          <w:tcPr>
            <w:tcW w:w="697" w:type="pct"/>
          </w:tcPr>
          <w:p w:rsidR="0018126E" w:rsidRPr="0018126E" w:rsidRDefault="0018126E" w:rsidP="005F3A62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Course #</w:t>
            </w:r>
          </w:p>
        </w:tc>
        <w:tc>
          <w:tcPr>
            <w:tcW w:w="2306" w:type="pct"/>
          </w:tcPr>
          <w:p w:rsidR="0018126E" w:rsidRPr="0018126E" w:rsidRDefault="0018126E" w:rsidP="005F3A6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8126E">
              <w:rPr>
                <w:rFonts w:ascii="Verdana" w:hAnsi="Verdana" w:cs="Verdana"/>
                <w:b/>
                <w:bCs/>
                <w:sz w:val="16"/>
                <w:szCs w:val="18"/>
              </w:rPr>
              <w:t>Course title</w:t>
            </w:r>
          </w:p>
        </w:tc>
        <w:tc>
          <w:tcPr>
            <w:tcW w:w="591" w:type="pct"/>
          </w:tcPr>
          <w:p w:rsidR="0018126E" w:rsidRPr="0018126E" w:rsidRDefault="0018126E" w:rsidP="005F3A6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8126E">
              <w:rPr>
                <w:rFonts w:ascii="Verdana" w:hAnsi="Verdana" w:cs="Verdana"/>
                <w:b/>
                <w:bCs/>
                <w:sz w:val="16"/>
                <w:szCs w:val="18"/>
              </w:rPr>
              <w:t>Credit</w:t>
            </w:r>
          </w:p>
        </w:tc>
      </w:tr>
      <w:tr w:rsidR="0018126E" w:rsidRPr="0018126E" w:rsidTr="0018126E">
        <w:tc>
          <w:tcPr>
            <w:tcW w:w="1406" w:type="pct"/>
          </w:tcPr>
          <w:p w:rsidR="0018126E" w:rsidRPr="0018126E" w:rsidRDefault="0018126E" w:rsidP="005F3A62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Introduction to Media Studies (Required Course)</w:t>
            </w:r>
          </w:p>
        </w:tc>
        <w:tc>
          <w:tcPr>
            <w:tcW w:w="697" w:type="pct"/>
          </w:tcPr>
          <w:p w:rsidR="0018126E" w:rsidRPr="0018126E" w:rsidRDefault="0018126E" w:rsidP="005F3A62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CO 225</w:t>
            </w:r>
          </w:p>
        </w:tc>
        <w:tc>
          <w:tcPr>
            <w:tcW w:w="2306" w:type="pct"/>
          </w:tcPr>
          <w:p w:rsidR="0018126E" w:rsidRPr="0018126E" w:rsidRDefault="0018126E" w:rsidP="005F3A62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 xml:space="preserve">Media History </w:t>
            </w:r>
          </w:p>
        </w:tc>
        <w:tc>
          <w:tcPr>
            <w:tcW w:w="591" w:type="pct"/>
          </w:tcPr>
          <w:p w:rsidR="0018126E" w:rsidRPr="0018126E" w:rsidRDefault="0018126E" w:rsidP="005F3A6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3</w:t>
            </w:r>
          </w:p>
        </w:tc>
      </w:tr>
      <w:tr w:rsidR="0018126E" w:rsidRPr="0018126E" w:rsidTr="0018126E">
        <w:tc>
          <w:tcPr>
            <w:tcW w:w="1406" w:type="pct"/>
          </w:tcPr>
          <w:p w:rsidR="0018126E" w:rsidRPr="0018126E" w:rsidRDefault="0018126E" w:rsidP="005F3A62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Contexts (Choose 2 courses)</w:t>
            </w:r>
          </w:p>
        </w:tc>
        <w:tc>
          <w:tcPr>
            <w:tcW w:w="697" w:type="pct"/>
          </w:tcPr>
          <w:p w:rsidR="0018126E" w:rsidRPr="0018126E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 306 CO 332 CO 360</w:t>
            </w:r>
            <w:r w:rsidR="0018126E" w:rsidRPr="0018126E">
              <w:rPr>
                <w:rFonts w:ascii="Verdana" w:hAnsi="Verdana" w:cs="Arial"/>
                <w:sz w:val="16"/>
                <w:szCs w:val="18"/>
              </w:rPr>
              <w:t xml:space="preserve"> CO 401</w:t>
            </w:r>
          </w:p>
        </w:tc>
        <w:tc>
          <w:tcPr>
            <w:tcW w:w="2306" w:type="pct"/>
          </w:tcPr>
          <w:p w:rsidR="005C0500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Topics in Discourse Studies</w:t>
            </w:r>
          </w:p>
          <w:p w:rsidR="005C0500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Gender Communication</w:t>
            </w:r>
          </w:p>
          <w:p w:rsidR="005C0500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Seminar in Communication</w:t>
            </w:r>
            <w:r w:rsidR="00766E7C">
              <w:rPr>
                <w:rFonts w:ascii="Verdana" w:hAnsi="Verdana" w:cs="Arial"/>
                <w:sz w:val="16"/>
                <w:szCs w:val="18"/>
              </w:rPr>
              <w:t xml:space="preserve"> (media topics)</w:t>
            </w:r>
          </w:p>
          <w:p w:rsidR="0018126E" w:rsidRPr="0018126E" w:rsidRDefault="0018126E" w:rsidP="005F3A62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 xml:space="preserve">Topics in Persuasion </w:t>
            </w:r>
          </w:p>
        </w:tc>
        <w:tc>
          <w:tcPr>
            <w:tcW w:w="591" w:type="pct"/>
          </w:tcPr>
          <w:p w:rsidR="0018126E" w:rsidRPr="0018126E" w:rsidRDefault="0018126E" w:rsidP="005F3A6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6</w:t>
            </w:r>
          </w:p>
        </w:tc>
      </w:tr>
      <w:tr w:rsidR="0018126E" w:rsidRPr="0018126E" w:rsidTr="0018126E">
        <w:tc>
          <w:tcPr>
            <w:tcW w:w="1406" w:type="pct"/>
          </w:tcPr>
          <w:p w:rsidR="00F90CD1" w:rsidRDefault="0018126E" w:rsidP="00CC7FB4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 xml:space="preserve">Platforms &amp; Practices: </w:t>
            </w:r>
          </w:p>
          <w:p w:rsidR="0018126E" w:rsidRDefault="0018126E" w:rsidP="00CC7FB4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A. Media Lab</w:t>
            </w:r>
          </w:p>
          <w:p w:rsidR="005C0500" w:rsidRDefault="005C0500" w:rsidP="00CC7FB4">
            <w:pPr>
              <w:rPr>
                <w:rFonts w:ascii="Verdana" w:hAnsi="Verdana" w:cs="Arial"/>
                <w:sz w:val="16"/>
                <w:szCs w:val="18"/>
              </w:rPr>
            </w:pPr>
          </w:p>
          <w:p w:rsidR="005C0500" w:rsidRPr="0018126E" w:rsidRDefault="005C0500" w:rsidP="00CC7FB4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---------------------------</w:t>
            </w:r>
          </w:p>
          <w:p w:rsidR="0018126E" w:rsidRDefault="0018126E" w:rsidP="00CC7FB4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 xml:space="preserve">B. Advanced Production </w:t>
            </w:r>
          </w:p>
          <w:p w:rsidR="009E4DCA" w:rsidRPr="0018126E" w:rsidRDefault="009E4DCA" w:rsidP="00CC7FB4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 xml:space="preserve">(Choose 1 course) </w:t>
            </w:r>
          </w:p>
        </w:tc>
        <w:tc>
          <w:tcPr>
            <w:tcW w:w="697" w:type="pct"/>
          </w:tcPr>
          <w:p w:rsidR="005C0500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 181</w:t>
            </w:r>
          </w:p>
          <w:p w:rsidR="005C0500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EN 280</w:t>
            </w:r>
            <w:r w:rsidR="0018126E" w:rsidRPr="0018126E">
              <w:rPr>
                <w:rFonts w:ascii="Verdana" w:hAnsi="Verdana" w:cs="Arial"/>
                <w:sz w:val="16"/>
                <w:szCs w:val="18"/>
              </w:rPr>
              <w:t xml:space="preserve"> </w:t>
            </w:r>
          </w:p>
          <w:p w:rsidR="005C0500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EN 382</w:t>
            </w:r>
          </w:p>
          <w:p w:rsidR="005C0500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------------</w:t>
            </w:r>
          </w:p>
          <w:p w:rsidR="005C0500" w:rsidRDefault="0018126E" w:rsidP="005C0500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CO 314</w:t>
            </w:r>
            <w:r w:rsidR="005C0500">
              <w:rPr>
                <w:rFonts w:ascii="Verdana" w:hAnsi="Verdana" w:cs="Arial"/>
                <w:sz w:val="16"/>
                <w:szCs w:val="18"/>
              </w:rPr>
              <w:t xml:space="preserve"> CO 324</w:t>
            </w:r>
            <w:r w:rsidRPr="0018126E">
              <w:rPr>
                <w:rFonts w:ascii="Verdana" w:hAnsi="Verdana" w:cs="Arial"/>
                <w:sz w:val="16"/>
                <w:szCs w:val="18"/>
              </w:rPr>
              <w:t xml:space="preserve"> </w:t>
            </w:r>
          </w:p>
          <w:p w:rsidR="0018126E" w:rsidRPr="0018126E" w:rsidRDefault="0018126E" w:rsidP="005C0500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EN 316</w:t>
            </w:r>
          </w:p>
        </w:tc>
        <w:tc>
          <w:tcPr>
            <w:tcW w:w="2306" w:type="pct"/>
          </w:tcPr>
          <w:p w:rsidR="005C0500" w:rsidRDefault="005C0500" w:rsidP="005C0500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Radio Laboratory</w:t>
            </w:r>
            <w:r w:rsidR="0018126E" w:rsidRPr="0018126E">
              <w:rPr>
                <w:rFonts w:ascii="Verdana" w:hAnsi="Verdana" w:cs="Arial"/>
                <w:sz w:val="16"/>
                <w:szCs w:val="18"/>
              </w:rPr>
              <w:t xml:space="preserve"> </w:t>
            </w:r>
          </w:p>
          <w:p w:rsidR="005C0500" w:rsidRDefault="005C0500" w:rsidP="005C0500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Journalism Laboratory</w:t>
            </w:r>
            <w:r w:rsidR="009E4DCA">
              <w:rPr>
                <w:rFonts w:ascii="Verdana" w:hAnsi="Verdana" w:cs="Arial"/>
                <w:sz w:val="16"/>
                <w:szCs w:val="18"/>
              </w:rPr>
              <w:t xml:space="preserve"> (Decaturian)</w:t>
            </w:r>
          </w:p>
          <w:p w:rsidR="0018126E" w:rsidRDefault="0018126E" w:rsidP="005C0500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Advanced Writing &amp; Publishing Projects</w:t>
            </w:r>
          </w:p>
          <w:p w:rsidR="005C0500" w:rsidRPr="0018126E" w:rsidRDefault="005C0500" w:rsidP="005C0500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-----------------------------------------------</w:t>
            </w:r>
          </w:p>
          <w:p w:rsidR="005C0500" w:rsidRDefault="005C0500" w:rsidP="00CC7FB4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Advanced Radio Production</w:t>
            </w:r>
          </w:p>
          <w:p w:rsidR="005C0500" w:rsidRDefault="005C0500" w:rsidP="00CC7FB4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Advanced Video Production</w:t>
            </w:r>
          </w:p>
          <w:p w:rsidR="0018126E" w:rsidRPr="0018126E" w:rsidRDefault="0018126E" w:rsidP="00CC7FB4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Journalism: Feature Writing</w:t>
            </w:r>
          </w:p>
        </w:tc>
        <w:tc>
          <w:tcPr>
            <w:tcW w:w="591" w:type="pct"/>
          </w:tcPr>
          <w:p w:rsidR="0018126E" w:rsidRDefault="009E4DCA" w:rsidP="005F3A62">
            <w:pPr>
              <w:jc w:val="center"/>
              <w:rPr>
                <w:rFonts w:ascii="Verdana" w:hAnsi="Verdana" w:cs="Verdana"/>
                <w:sz w:val="16"/>
                <w:szCs w:val="18"/>
              </w:rPr>
            </w:pPr>
            <w:r>
              <w:rPr>
                <w:rFonts w:ascii="Verdana" w:hAnsi="Verdana" w:cs="Verdana"/>
                <w:sz w:val="16"/>
                <w:szCs w:val="18"/>
              </w:rPr>
              <w:t>3-4</w:t>
            </w:r>
          </w:p>
          <w:p w:rsidR="009E4DCA" w:rsidRDefault="009E4DCA" w:rsidP="005F3A62">
            <w:pPr>
              <w:jc w:val="center"/>
              <w:rPr>
                <w:rFonts w:ascii="Verdana" w:hAnsi="Verdana" w:cs="Verdana"/>
                <w:sz w:val="16"/>
                <w:szCs w:val="18"/>
              </w:rPr>
            </w:pPr>
          </w:p>
          <w:p w:rsidR="009E4DCA" w:rsidRDefault="009E4DCA" w:rsidP="005F3A62">
            <w:pPr>
              <w:jc w:val="center"/>
              <w:rPr>
                <w:rFonts w:ascii="Verdana" w:hAnsi="Verdana" w:cs="Verdana"/>
                <w:sz w:val="16"/>
                <w:szCs w:val="18"/>
              </w:rPr>
            </w:pPr>
          </w:p>
          <w:p w:rsidR="009E4DCA" w:rsidRDefault="00CC0A8D" w:rsidP="00CC0A8D">
            <w:pPr>
              <w:rPr>
                <w:rFonts w:ascii="Verdana" w:hAnsi="Verdana" w:cs="Verdana"/>
                <w:sz w:val="16"/>
                <w:szCs w:val="18"/>
              </w:rPr>
            </w:pPr>
            <w:r>
              <w:rPr>
                <w:rFonts w:ascii="Verdana" w:hAnsi="Verdana" w:cs="Verdana"/>
                <w:sz w:val="16"/>
                <w:szCs w:val="18"/>
              </w:rPr>
              <w:t>----------</w:t>
            </w:r>
          </w:p>
          <w:p w:rsidR="009E4DCA" w:rsidRPr="0018126E" w:rsidRDefault="009E4DCA" w:rsidP="005F3A6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Verdana" w:hAnsi="Verdana" w:cs="Verdana"/>
                <w:sz w:val="16"/>
                <w:szCs w:val="18"/>
              </w:rPr>
              <w:t>3</w:t>
            </w:r>
          </w:p>
        </w:tc>
      </w:tr>
      <w:tr w:rsidR="0018126E" w:rsidRPr="0018126E" w:rsidTr="0018126E">
        <w:tc>
          <w:tcPr>
            <w:tcW w:w="1406" w:type="pct"/>
          </w:tcPr>
          <w:p w:rsidR="0018126E" w:rsidRPr="0018126E" w:rsidRDefault="0018126E" w:rsidP="005F3A62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 xml:space="preserve">Culminating Experience </w:t>
            </w:r>
          </w:p>
        </w:tc>
        <w:tc>
          <w:tcPr>
            <w:tcW w:w="697" w:type="pct"/>
          </w:tcPr>
          <w:p w:rsidR="0018126E" w:rsidRPr="0018126E" w:rsidRDefault="00F90CD1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 47</w:t>
            </w:r>
            <w:r w:rsidR="0018126E" w:rsidRPr="0018126E">
              <w:rPr>
                <w:rFonts w:ascii="Verdana" w:hAnsi="Verdana" w:cs="Arial"/>
                <w:sz w:val="16"/>
                <w:szCs w:val="18"/>
              </w:rPr>
              <w:t>0</w:t>
            </w:r>
          </w:p>
        </w:tc>
        <w:tc>
          <w:tcPr>
            <w:tcW w:w="2306" w:type="pct"/>
          </w:tcPr>
          <w:p w:rsidR="0018126E" w:rsidRPr="0018126E" w:rsidRDefault="0018126E" w:rsidP="005F3A62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Persuasion Campaigns &amp; Performance</w:t>
            </w:r>
          </w:p>
        </w:tc>
        <w:tc>
          <w:tcPr>
            <w:tcW w:w="591" w:type="pct"/>
          </w:tcPr>
          <w:p w:rsidR="0018126E" w:rsidRPr="0018126E" w:rsidRDefault="0018126E" w:rsidP="005F3A6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Arial" w:hAnsi="Arial" w:cs="Arial"/>
                <w:sz w:val="16"/>
                <w:szCs w:val="18"/>
              </w:rPr>
              <w:t>3</w:t>
            </w:r>
          </w:p>
        </w:tc>
      </w:tr>
    </w:tbl>
    <w:p w:rsidR="003316DB" w:rsidRPr="0018126E" w:rsidRDefault="003316DB" w:rsidP="003316DB">
      <w:pPr>
        <w:pStyle w:val="Heading4"/>
        <w:rPr>
          <w:rFonts w:ascii="Verdana" w:hAnsi="Verdana" w:cs="Verdana"/>
          <w:sz w:val="16"/>
          <w:szCs w:val="18"/>
        </w:rPr>
      </w:pPr>
    </w:p>
    <w:tbl>
      <w:tblPr>
        <w:tblpPr w:leftFromText="180" w:rightFromText="180" w:vertAnchor="text" w:horzAnchor="margin" w:tblpY="248"/>
        <w:tblW w:w="4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1184"/>
        <w:gridCol w:w="3457"/>
        <w:gridCol w:w="913"/>
      </w:tblGrid>
      <w:tr w:rsidR="0018126E" w:rsidRPr="0018126E" w:rsidTr="00F90CD1">
        <w:trPr>
          <w:trHeight w:val="665"/>
        </w:trPr>
        <w:tc>
          <w:tcPr>
            <w:tcW w:w="1406" w:type="pct"/>
          </w:tcPr>
          <w:p w:rsidR="0018126E" w:rsidRPr="0018126E" w:rsidRDefault="0018126E" w:rsidP="00D6348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8126E">
              <w:rPr>
                <w:rFonts w:ascii="Verdana" w:hAnsi="Verdana" w:cs="Verdana"/>
                <w:b/>
                <w:bCs/>
                <w:sz w:val="16"/>
                <w:szCs w:val="18"/>
              </w:rPr>
              <w:t>Requirement</w:t>
            </w:r>
          </w:p>
        </w:tc>
        <w:tc>
          <w:tcPr>
            <w:tcW w:w="766" w:type="pct"/>
          </w:tcPr>
          <w:p w:rsidR="0018126E" w:rsidRPr="0018126E" w:rsidRDefault="0018126E" w:rsidP="00D63488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Course #</w:t>
            </w:r>
          </w:p>
        </w:tc>
        <w:tc>
          <w:tcPr>
            <w:tcW w:w="2237" w:type="pct"/>
          </w:tcPr>
          <w:p w:rsidR="0018126E" w:rsidRPr="0018126E" w:rsidRDefault="0018126E" w:rsidP="00D6348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8126E">
              <w:rPr>
                <w:rFonts w:ascii="Verdana" w:hAnsi="Verdana" w:cs="Verdana"/>
                <w:b/>
                <w:bCs/>
                <w:sz w:val="16"/>
                <w:szCs w:val="18"/>
              </w:rPr>
              <w:t>Course title</w:t>
            </w:r>
          </w:p>
        </w:tc>
        <w:tc>
          <w:tcPr>
            <w:tcW w:w="591" w:type="pct"/>
          </w:tcPr>
          <w:p w:rsidR="0018126E" w:rsidRPr="0018126E" w:rsidRDefault="0018126E" w:rsidP="00D6348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8126E">
              <w:rPr>
                <w:rFonts w:ascii="Verdana" w:hAnsi="Verdana" w:cs="Verdana"/>
                <w:b/>
                <w:bCs/>
                <w:sz w:val="16"/>
                <w:szCs w:val="18"/>
              </w:rPr>
              <w:t>Credit</w:t>
            </w:r>
          </w:p>
        </w:tc>
      </w:tr>
      <w:tr w:rsidR="0018126E" w:rsidRPr="0018126E" w:rsidTr="00F90CD1">
        <w:tc>
          <w:tcPr>
            <w:tcW w:w="1406" w:type="pct"/>
          </w:tcPr>
          <w:p w:rsidR="005C0500" w:rsidRDefault="0018126E" w:rsidP="00D63488">
            <w:pPr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Introduction to Organizational Comm</w:t>
            </w:r>
            <w:r w:rsidR="00F90CD1">
              <w:rPr>
                <w:rFonts w:ascii="Verdana" w:hAnsi="Verdana" w:cs="Verdana"/>
                <w:sz w:val="16"/>
                <w:szCs w:val="18"/>
              </w:rPr>
              <w:t>.</w:t>
            </w:r>
          </w:p>
          <w:p w:rsidR="0018126E" w:rsidRPr="0018126E" w:rsidRDefault="005C0500" w:rsidP="00D63488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Verdana" w:hAnsi="Verdana" w:cs="Verdana"/>
                <w:sz w:val="16"/>
                <w:szCs w:val="18"/>
              </w:rPr>
              <w:t>(2 required courses)</w:t>
            </w:r>
          </w:p>
        </w:tc>
        <w:tc>
          <w:tcPr>
            <w:tcW w:w="766" w:type="pct"/>
          </w:tcPr>
          <w:p w:rsidR="0018126E" w:rsidRPr="0018126E" w:rsidRDefault="0018126E" w:rsidP="00D63488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CO/BU 230</w:t>
            </w:r>
          </w:p>
          <w:p w:rsidR="0018126E" w:rsidRPr="0018126E" w:rsidRDefault="0018126E" w:rsidP="00D63488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CO 341</w:t>
            </w:r>
          </w:p>
        </w:tc>
        <w:tc>
          <w:tcPr>
            <w:tcW w:w="2237" w:type="pct"/>
          </w:tcPr>
          <w:p w:rsidR="005C0500" w:rsidRDefault="005C0500" w:rsidP="00D63488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Business Conversations</w:t>
            </w:r>
            <w:r w:rsidR="0018126E" w:rsidRPr="0018126E">
              <w:rPr>
                <w:rFonts w:ascii="Verdana" w:hAnsi="Verdana" w:cs="Arial"/>
                <w:sz w:val="16"/>
                <w:szCs w:val="18"/>
              </w:rPr>
              <w:t xml:space="preserve"> </w:t>
            </w:r>
          </w:p>
          <w:p w:rsidR="0018126E" w:rsidRPr="0018126E" w:rsidRDefault="0018126E" w:rsidP="00D63488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Survey of Organization</w:t>
            </w:r>
            <w:r w:rsidR="00DF77A5">
              <w:rPr>
                <w:rFonts w:ascii="Verdana" w:hAnsi="Verdana" w:cs="Arial"/>
                <w:sz w:val="16"/>
                <w:szCs w:val="18"/>
              </w:rPr>
              <w:t>al</w:t>
            </w:r>
            <w:r w:rsidRPr="0018126E">
              <w:rPr>
                <w:rFonts w:ascii="Verdana" w:hAnsi="Verdana" w:cs="Arial"/>
                <w:sz w:val="16"/>
                <w:szCs w:val="18"/>
              </w:rPr>
              <w:t xml:space="preserve"> Communication</w:t>
            </w:r>
          </w:p>
        </w:tc>
        <w:tc>
          <w:tcPr>
            <w:tcW w:w="591" w:type="pct"/>
          </w:tcPr>
          <w:p w:rsidR="0018126E" w:rsidRPr="0018126E" w:rsidRDefault="00647CA9" w:rsidP="00D6348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Verdana" w:hAnsi="Verdana" w:cs="Verdana"/>
                <w:sz w:val="16"/>
                <w:szCs w:val="18"/>
              </w:rPr>
              <w:t>6</w:t>
            </w:r>
          </w:p>
        </w:tc>
      </w:tr>
      <w:tr w:rsidR="0018126E" w:rsidRPr="0018126E" w:rsidTr="00F90CD1">
        <w:trPr>
          <w:trHeight w:val="1430"/>
        </w:trPr>
        <w:tc>
          <w:tcPr>
            <w:tcW w:w="1406" w:type="pct"/>
          </w:tcPr>
          <w:p w:rsidR="0018126E" w:rsidRPr="0018126E" w:rsidRDefault="0018126E" w:rsidP="00D63488">
            <w:pPr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Contexts &amp; Relationships (Choose 2 courses)</w:t>
            </w:r>
          </w:p>
        </w:tc>
        <w:tc>
          <w:tcPr>
            <w:tcW w:w="766" w:type="pct"/>
          </w:tcPr>
          <w:p w:rsidR="00F90CD1" w:rsidRDefault="005C0500" w:rsidP="00D63488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 xml:space="preserve">CO 310 </w:t>
            </w:r>
          </w:p>
          <w:p w:rsidR="00F90CD1" w:rsidRDefault="005C0500" w:rsidP="00D63488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 330</w:t>
            </w:r>
          </w:p>
          <w:p w:rsidR="00F90CD1" w:rsidRDefault="00F90CD1" w:rsidP="00D63488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 332</w:t>
            </w:r>
          </w:p>
          <w:p w:rsidR="00F90CD1" w:rsidRDefault="005C0500" w:rsidP="00D63488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 xml:space="preserve">CO 344 </w:t>
            </w:r>
          </w:p>
          <w:p w:rsidR="00F90CD1" w:rsidRDefault="005C0500" w:rsidP="00D63488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 xml:space="preserve">CO 360 </w:t>
            </w:r>
          </w:p>
          <w:p w:rsidR="0018126E" w:rsidRPr="0018126E" w:rsidRDefault="005C0500" w:rsidP="00D63488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 401</w:t>
            </w:r>
          </w:p>
          <w:p w:rsidR="0018126E" w:rsidRPr="0018126E" w:rsidRDefault="0018126E" w:rsidP="00D63488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CO 432</w:t>
            </w:r>
          </w:p>
        </w:tc>
        <w:tc>
          <w:tcPr>
            <w:tcW w:w="2237" w:type="pct"/>
          </w:tcPr>
          <w:p w:rsidR="005C0500" w:rsidRDefault="005C0500" w:rsidP="005C0500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Small Group Communication</w:t>
            </w:r>
          </w:p>
          <w:p w:rsidR="005C0500" w:rsidRDefault="005C0500" w:rsidP="005C0500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Interpersonal Communication</w:t>
            </w:r>
          </w:p>
          <w:p w:rsidR="005C0500" w:rsidRDefault="005C0500" w:rsidP="005C0500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Gender Communication</w:t>
            </w:r>
            <w:r w:rsidR="0018126E" w:rsidRPr="0018126E">
              <w:rPr>
                <w:rFonts w:ascii="Verdana" w:hAnsi="Verdana" w:cs="Arial"/>
                <w:sz w:val="16"/>
                <w:szCs w:val="18"/>
              </w:rPr>
              <w:t xml:space="preserve"> </w:t>
            </w:r>
          </w:p>
          <w:p w:rsidR="005C0500" w:rsidRDefault="005C0500" w:rsidP="005C0500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Leadership &amp; Communication</w:t>
            </w:r>
          </w:p>
          <w:p w:rsidR="005C0500" w:rsidRPr="009E4DCA" w:rsidRDefault="005C0500" w:rsidP="005C0500">
            <w:pPr>
              <w:rPr>
                <w:rFonts w:ascii="Verdana" w:hAnsi="Verdana" w:cs="Arial"/>
                <w:sz w:val="14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Computer-Mediated Communication</w:t>
            </w:r>
            <w:r w:rsidR="0018126E" w:rsidRPr="0018126E">
              <w:rPr>
                <w:rFonts w:ascii="Verdana" w:hAnsi="Verdana" w:cs="Arial"/>
                <w:sz w:val="16"/>
                <w:szCs w:val="18"/>
              </w:rPr>
              <w:t xml:space="preserve"> Topics in Persuasi</w:t>
            </w:r>
            <w:r w:rsidR="009E4DCA">
              <w:rPr>
                <w:rFonts w:ascii="Verdana" w:hAnsi="Verdana" w:cs="Arial"/>
                <w:sz w:val="16"/>
                <w:szCs w:val="18"/>
              </w:rPr>
              <w:t xml:space="preserve">on </w:t>
            </w:r>
            <w:r w:rsidR="009E4DCA">
              <w:rPr>
                <w:rFonts w:ascii="Verdana" w:hAnsi="Verdana" w:cs="Arial"/>
                <w:sz w:val="14"/>
                <w:szCs w:val="18"/>
              </w:rPr>
              <w:t>(Corporate Advocacy)</w:t>
            </w:r>
          </w:p>
          <w:p w:rsidR="0018126E" w:rsidRPr="0018126E" w:rsidRDefault="0018126E" w:rsidP="005C0500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Intercultural Communication</w:t>
            </w:r>
          </w:p>
        </w:tc>
        <w:tc>
          <w:tcPr>
            <w:tcW w:w="591" w:type="pct"/>
          </w:tcPr>
          <w:p w:rsidR="0018126E" w:rsidRPr="0018126E" w:rsidRDefault="0018126E" w:rsidP="00D6348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6</w:t>
            </w:r>
          </w:p>
        </w:tc>
      </w:tr>
      <w:tr w:rsidR="0018126E" w:rsidRPr="0018126E" w:rsidTr="00F90CD1">
        <w:tc>
          <w:tcPr>
            <w:tcW w:w="1406" w:type="pct"/>
          </w:tcPr>
          <w:p w:rsidR="0018126E" w:rsidRPr="0018126E" w:rsidRDefault="0018126E" w:rsidP="00D63488">
            <w:pPr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Platforms &amp; Practices (Choose 1 course)</w:t>
            </w:r>
          </w:p>
        </w:tc>
        <w:tc>
          <w:tcPr>
            <w:tcW w:w="766" w:type="pct"/>
          </w:tcPr>
          <w:p w:rsidR="0018126E" w:rsidRPr="0018126E" w:rsidRDefault="005C0500" w:rsidP="00D63488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 343</w:t>
            </w:r>
          </w:p>
          <w:p w:rsidR="00F90CD1" w:rsidRDefault="005C0500" w:rsidP="00D63488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 xml:space="preserve">CO 345 </w:t>
            </w:r>
          </w:p>
          <w:p w:rsidR="0018126E" w:rsidRPr="0018126E" w:rsidRDefault="005C0500" w:rsidP="00D63488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 351</w:t>
            </w:r>
          </w:p>
          <w:p w:rsidR="0018126E" w:rsidRPr="0018126E" w:rsidRDefault="00CC0A8D" w:rsidP="00D63488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EN 210</w:t>
            </w:r>
          </w:p>
          <w:p w:rsidR="0018126E" w:rsidRPr="0018126E" w:rsidRDefault="0018126E" w:rsidP="00D63488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MK 330</w:t>
            </w:r>
          </w:p>
        </w:tc>
        <w:tc>
          <w:tcPr>
            <w:tcW w:w="2237" w:type="pct"/>
          </w:tcPr>
          <w:p w:rsidR="005C0500" w:rsidRDefault="005C0500" w:rsidP="00D63488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Communication and Conflict</w:t>
            </w:r>
          </w:p>
          <w:p w:rsidR="005C0500" w:rsidRDefault="005C0500" w:rsidP="00D63488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Leading Organizational Chang</w:t>
            </w:r>
            <w:r w:rsidR="00DF77A5">
              <w:rPr>
                <w:rFonts w:ascii="Verdana" w:hAnsi="Verdana" w:cs="Arial"/>
                <w:sz w:val="16"/>
                <w:szCs w:val="18"/>
              </w:rPr>
              <w:t>e</w:t>
            </w:r>
            <w:r>
              <w:rPr>
                <w:rFonts w:ascii="Verdana" w:hAnsi="Verdana" w:cs="Arial"/>
                <w:sz w:val="16"/>
                <w:szCs w:val="18"/>
              </w:rPr>
              <w:br/>
              <w:t>Topics in Writing</w:t>
            </w:r>
          </w:p>
          <w:p w:rsidR="005C0500" w:rsidRDefault="0018126E" w:rsidP="00D63488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B</w:t>
            </w:r>
            <w:r w:rsidR="005C0500">
              <w:rPr>
                <w:rFonts w:ascii="Verdana" w:hAnsi="Verdana" w:cs="Arial"/>
                <w:sz w:val="16"/>
                <w:szCs w:val="18"/>
              </w:rPr>
              <w:t>usiness &amp; Professional Writing</w:t>
            </w:r>
          </w:p>
          <w:p w:rsidR="0018126E" w:rsidRPr="0018126E" w:rsidRDefault="0018126E" w:rsidP="00D63488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 xml:space="preserve">Event Planning &amp; Marketing </w:t>
            </w:r>
          </w:p>
        </w:tc>
        <w:tc>
          <w:tcPr>
            <w:tcW w:w="591" w:type="pct"/>
          </w:tcPr>
          <w:p w:rsidR="0018126E" w:rsidRPr="0018126E" w:rsidRDefault="0018126E" w:rsidP="00D6348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3</w:t>
            </w:r>
          </w:p>
        </w:tc>
      </w:tr>
      <w:tr w:rsidR="0018126E" w:rsidRPr="0018126E" w:rsidTr="00F90CD1">
        <w:tc>
          <w:tcPr>
            <w:tcW w:w="1406" w:type="pct"/>
          </w:tcPr>
          <w:p w:rsidR="0018126E" w:rsidRPr="0018126E" w:rsidRDefault="0018126E" w:rsidP="00DF77A5">
            <w:pPr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 xml:space="preserve">Culminating Experience </w:t>
            </w:r>
          </w:p>
        </w:tc>
        <w:tc>
          <w:tcPr>
            <w:tcW w:w="766" w:type="pct"/>
          </w:tcPr>
          <w:p w:rsidR="0018126E" w:rsidRPr="0018126E" w:rsidRDefault="0018126E" w:rsidP="00D63488">
            <w:pPr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CO 342</w:t>
            </w:r>
          </w:p>
        </w:tc>
        <w:tc>
          <w:tcPr>
            <w:tcW w:w="2237" w:type="pct"/>
          </w:tcPr>
          <w:p w:rsidR="0018126E" w:rsidRPr="0018126E" w:rsidRDefault="0018126E" w:rsidP="00D63488">
            <w:pPr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 xml:space="preserve">Training &amp; Technology Applications in Organizations </w:t>
            </w:r>
          </w:p>
        </w:tc>
        <w:tc>
          <w:tcPr>
            <w:tcW w:w="591" w:type="pct"/>
          </w:tcPr>
          <w:p w:rsidR="0018126E" w:rsidRPr="0018126E" w:rsidRDefault="0018126E" w:rsidP="00D6348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3</w:t>
            </w:r>
          </w:p>
        </w:tc>
      </w:tr>
    </w:tbl>
    <w:p w:rsidR="00D63488" w:rsidRPr="0018126E" w:rsidRDefault="00D63488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  <w:r w:rsidRPr="0018126E">
        <w:rPr>
          <w:rFonts w:ascii="Verdana" w:hAnsi="Verdana" w:cs="Verdana"/>
          <w:sz w:val="16"/>
          <w:szCs w:val="18"/>
        </w:rPr>
        <w:t>Organizational Communication Concentration:</w:t>
      </w:r>
      <w:r w:rsidR="005C0500">
        <w:rPr>
          <w:rFonts w:ascii="Verdana" w:hAnsi="Verdana" w:cs="Verdana"/>
          <w:sz w:val="16"/>
          <w:szCs w:val="18"/>
        </w:rPr>
        <w:t xml:space="preserve"> 18 total credit hours; 12-18 must be 300/400 level</w:t>
      </w:r>
    </w:p>
    <w:p w:rsidR="00D63488" w:rsidRPr="0018126E" w:rsidRDefault="00D63488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D63488" w:rsidRPr="0018126E" w:rsidRDefault="00D63488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5C0500" w:rsidRDefault="005C0500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</w:p>
    <w:p w:rsidR="003316DB" w:rsidRPr="0018126E" w:rsidRDefault="00806D3D" w:rsidP="003316DB">
      <w:pPr>
        <w:pStyle w:val="Heading4"/>
        <w:jc w:val="left"/>
        <w:rPr>
          <w:rFonts w:ascii="Verdana" w:hAnsi="Verdana" w:cs="Verdana"/>
          <w:sz w:val="16"/>
          <w:szCs w:val="18"/>
        </w:rPr>
      </w:pPr>
      <w:r w:rsidRPr="0018126E">
        <w:rPr>
          <w:rFonts w:ascii="Verdana" w:hAnsi="Verdana" w:cs="Verdana"/>
          <w:sz w:val="16"/>
          <w:szCs w:val="18"/>
        </w:rPr>
        <w:t xml:space="preserve">Public Relations Concentration: </w:t>
      </w:r>
      <w:r w:rsidRPr="0018126E">
        <w:rPr>
          <w:rFonts w:ascii="Verdana" w:hAnsi="Verdana" w:cs="Verdana"/>
          <w:sz w:val="16"/>
          <w:szCs w:val="18"/>
        </w:rPr>
        <w:tab/>
      </w:r>
      <w:r w:rsidR="005C0500">
        <w:rPr>
          <w:rFonts w:ascii="Verdana" w:hAnsi="Verdana" w:cs="Verdana"/>
          <w:sz w:val="16"/>
          <w:szCs w:val="18"/>
        </w:rPr>
        <w:t xml:space="preserve">18 total credit hours; 12-18 must be 300/400 level </w:t>
      </w:r>
    </w:p>
    <w:tbl>
      <w:tblPr>
        <w:tblW w:w="4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1077"/>
        <w:gridCol w:w="3564"/>
        <w:gridCol w:w="913"/>
      </w:tblGrid>
      <w:tr w:rsidR="0018126E" w:rsidRPr="0018126E" w:rsidTr="0018126E">
        <w:tc>
          <w:tcPr>
            <w:tcW w:w="1406" w:type="pct"/>
          </w:tcPr>
          <w:p w:rsidR="0018126E" w:rsidRPr="0018126E" w:rsidRDefault="0018126E" w:rsidP="005F3A6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8126E">
              <w:rPr>
                <w:rFonts w:ascii="Verdana" w:hAnsi="Verdana" w:cs="Verdana"/>
                <w:b/>
                <w:bCs/>
                <w:sz w:val="16"/>
                <w:szCs w:val="18"/>
              </w:rPr>
              <w:t>Requirement</w:t>
            </w:r>
          </w:p>
        </w:tc>
        <w:tc>
          <w:tcPr>
            <w:tcW w:w="697" w:type="pct"/>
          </w:tcPr>
          <w:p w:rsidR="0018126E" w:rsidRPr="0018126E" w:rsidRDefault="0018126E" w:rsidP="005F3A62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Course #</w:t>
            </w:r>
          </w:p>
        </w:tc>
        <w:tc>
          <w:tcPr>
            <w:tcW w:w="2306" w:type="pct"/>
          </w:tcPr>
          <w:p w:rsidR="0018126E" w:rsidRPr="0018126E" w:rsidRDefault="0018126E" w:rsidP="005F3A6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8126E">
              <w:rPr>
                <w:rFonts w:ascii="Verdana" w:hAnsi="Verdana" w:cs="Verdana"/>
                <w:b/>
                <w:bCs/>
                <w:sz w:val="16"/>
                <w:szCs w:val="18"/>
              </w:rPr>
              <w:t>Course title</w:t>
            </w:r>
          </w:p>
        </w:tc>
        <w:tc>
          <w:tcPr>
            <w:tcW w:w="591" w:type="pct"/>
          </w:tcPr>
          <w:p w:rsidR="0018126E" w:rsidRPr="0018126E" w:rsidRDefault="0018126E" w:rsidP="005F3A6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8126E">
              <w:rPr>
                <w:rFonts w:ascii="Verdana" w:hAnsi="Verdana" w:cs="Verdana"/>
                <w:b/>
                <w:bCs/>
                <w:sz w:val="16"/>
                <w:szCs w:val="18"/>
              </w:rPr>
              <w:t>Credit</w:t>
            </w:r>
          </w:p>
        </w:tc>
      </w:tr>
      <w:tr w:rsidR="0018126E" w:rsidRPr="0018126E" w:rsidTr="0018126E">
        <w:tc>
          <w:tcPr>
            <w:tcW w:w="1406" w:type="pct"/>
          </w:tcPr>
          <w:p w:rsidR="0018126E" w:rsidRPr="0018126E" w:rsidRDefault="0018126E" w:rsidP="005F3A62">
            <w:pPr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Introduction to Public Relations (2 required courses)</w:t>
            </w:r>
          </w:p>
        </w:tc>
        <w:tc>
          <w:tcPr>
            <w:tcW w:w="697" w:type="pct"/>
          </w:tcPr>
          <w:p w:rsidR="0018126E" w:rsidRPr="0018126E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 251</w:t>
            </w:r>
          </w:p>
          <w:p w:rsidR="0018126E" w:rsidRPr="0018126E" w:rsidRDefault="0018126E" w:rsidP="005F3A62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EN 215</w:t>
            </w:r>
          </w:p>
        </w:tc>
        <w:tc>
          <w:tcPr>
            <w:tcW w:w="2306" w:type="pct"/>
          </w:tcPr>
          <w:p w:rsidR="0018126E" w:rsidRPr="0018126E" w:rsidRDefault="0018126E" w:rsidP="005F3A62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I</w:t>
            </w:r>
            <w:r w:rsidR="005C0500">
              <w:rPr>
                <w:rFonts w:ascii="Verdana" w:hAnsi="Verdana" w:cs="Arial"/>
                <w:sz w:val="16"/>
                <w:szCs w:val="18"/>
              </w:rPr>
              <w:t>ntroduction to Public Relations</w:t>
            </w:r>
            <w:r w:rsidRPr="0018126E">
              <w:rPr>
                <w:rFonts w:ascii="Verdana" w:hAnsi="Verdana" w:cs="Arial"/>
                <w:sz w:val="16"/>
                <w:szCs w:val="18"/>
              </w:rPr>
              <w:t xml:space="preserve"> Journalism: Newswriting </w:t>
            </w:r>
          </w:p>
        </w:tc>
        <w:tc>
          <w:tcPr>
            <w:tcW w:w="591" w:type="pct"/>
          </w:tcPr>
          <w:p w:rsidR="0018126E" w:rsidRPr="0018126E" w:rsidRDefault="0018126E" w:rsidP="005F3A6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6</w:t>
            </w:r>
          </w:p>
        </w:tc>
      </w:tr>
      <w:tr w:rsidR="0018126E" w:rsidRPr="0018126E" w:rsidTr="0018126E">
        <w:tc>
          <w:tcPr>
            <w:tcW w:w="1406" w:type="pct"/>
          </w:tcPr>
          <w:p w:rsidR="0018126E" w:rsidRPr="0018126E" w:rsidRDefault="0018126E" w:rsidP="005F3A62">
            <w:pPr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 xml:space="preserve">Contexts (Choose 1 course) </w:t>
            </w:r>
          </w:p>
        </w:tc>
        <w:tc>
          <w:tcPr>
            <w:tcW w:w="697" w:type="pct"/>
          </w:tcPr>
          <w:p w:rsidR="0018126E" w:rsidRPr="0018126E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 310</w:t>
            </w:r>
          </w:p>
          <w:p w:rsidR="0018126E" w:rsidRPr="0018126E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 341</w:t>
            </w:r>
          </w:p>
          <w:p w:rsidR="0018126E" w:rsidRPr="0018126E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 401</w:t>
            </w:r>
          </w:p>
          <w:p w:rsidR="0018126E" w:rsidRPr="0018126E" w:rsidRDefault="0018126E" w:rsidP="005F3A62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MK 301</w:t>
            </w:r>
          </w:p>
        </w:tc>
        <w:tc>
          <w:tcPr>
            <w:tcW w:w="2306" w:type="pct"/>
          </w:tcPr>
          <w:p w:rsidR="005C0500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Small Group Communication</w:t>
            </w:r>
          </w:p>
          <w:p w:rsidR="005C0500" w:rsidRPr="009E4DCA" w:rsidRDefault="0018126E" w:rsidP="005F3A62">
            <w:pPr>
              <w:rPr>
                <w:rFonts w:ascii="Verdana" w:hAnsi="Verdana" w:cs="Arial"/>
                <w:sz w:val="14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 xml:space="preserve">Survey </w:t>
            </w:r>
            <w:r w:rsidR="00DF77A5">
              <w:rPr>
                <w:rFonts w:ascii="Verdana" w:hAnsi="Verdana" w:cs="Arial"/>
                <w:sz w:val="16"/>
                <w:szCs w:val="18"/>
              </w:rPr>
              <w:t>of</w:t>
            </w:r>
            <w:r w:rsidR="005C0500">
              <w:rPr>
                <w:rFonts w:ascii="Verdana" w:hAnsi="Verdana" w:cs="Arial"/>
                <w:sz w:val="16"/>
                <w:szCs w:val="18"/>
              </w:rPr>
              <w:t xml:space="preserve"> Organizational Communication Topics in Persuasion</w:t>
            </w:r>
            <w:r w:rsidR="009E4DCA">
              <w:rPr>
                <w:rFonts w:ascii="Verdana" w:hAnsi="Verdana" w:cs="Arial"/>
                <w:sz w:val="16"/>
                <w:szCs w:val="18"/>
              </w:rPr>
              <w:t xml:space="preserve"> </w:t>
            </w:r>
            <w:r w:rsidR="009E4DCA">
              <w:rPr>
                <w:rFonts w:ascii="Verdana" w:hAnsi="Verdana" w:cs="Arial"/>
                <w:sz w:val="14"/>
                <w:szCs w:val="18"/>
              </w:rPr>
              <w:t>(Corporate Advocacy)</w:t>
            </w:r>
          </w:p>
          <w:p w:rsidR="0018126E" w:rsidRPr="0018126E" w:rsidRDefault="0018126E" w:rsidP="005F3A62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Integrated Ma</w:t>
            </w:r>
            <w:r w:rsidR="000C2370">
              <w:rPr>
                <w:rFonts w:ascii="Verdana" w:hAnsi="Verdana" w:cs="Arial"/>
                <w:sz w:val="16"/>
                <w:szCs w:val="18"/>
              </w:rPr>
              <w:t>r</w:t>
            </w:r>
            <w:r w:rsidRPr="0018126E">
              <w:rPr>
                <w:rFonts w:ascii="Verdana" w:hAnsi="Verdana" w:cs="Arial"/>
                <w:sz w:val="16"/>
                <w:szCs w:val="18"/>
              </w:rPr>
              <w:t>keting Communication Campaigns</w:t>
            </w:r>
          </w:p>
        </w:tc>
        <w:tc>
          <w:tcPr>
            <w:tcW w:w="591" w:type="pct"/>
          </w:tcPr>
          <w:p w:rsidR="0018126E" w:rsidRPr="0018126E" w:rsidRDefault="0018126E" w:rsidP="005F3A6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3</w:t>
            </w:r>
          </w:p>
        </w:tc>
      </w:tr>
      <w:tr w:rsidR="0018126E" w:rsidRPr="0018126E" w:rsidTr="0018126E">
        <w:tc>
          <w:tcPr>
            <w:tcW w:w="1406" w:type="pct"/>
          </w:tcPr>
          <w:p w:rsidR="0018126E" w:rsidRPr="0018126E" w:rsidRDefault="0018126E" w:rsidP="005F3A62">
            <w:pPr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Platforms &amp; Practices (Choose 1 course)</w:t>
            </w:r>
          </w:p>
        </w:tc>
        <w:tc>
          <w:tcPr>
            <w:tcW w:w="697" w:type="pct"/>
          </w:tcPr>
          <w:p w:rsidR="0018126E" w:rsidRPr="0018126E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 220</w:t>
            </w:r>
          </w:p>
          <w:p w:rsidR="0018126E" w:rsidRPr="0018126E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 314</w:t>
            </w:r>
          </w:p>
          <w:p w:rsidR="0018126E" w:rsidRPr="0018126E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 324</w:t>
            </w:r>
          </w:p>
          <w:p w:rsidR="0018126E" w:rsidRPr="0018126E" w:rsidRDefault="0018126E" w:rsidP="005F3A62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MK 330</w:t>
            </w:r>
          </w:p>
        </w:tc>
        <w:tc>
          <w:tcPr>
            <w:tcW w:w="2306" w:type="pct"/>
          </w:tcPr>
          <w:p w:rsidR="005C0500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Introduction to Video Production Advanced Radio Production</w:t>
            </w:r>
          </w:p>
          <w:p w:rsidR="005C0500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Advanced Video Production</w:t>
            </w:r>
          </w:p>
          <w:p w:rsidR="0018126E" w:rsidRPr="0018126E" w:rsidRDefault="0018126E" w:rsidP="005F3A62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 xml:space="preserve">Event Planning &amp; Marketing </w:t>
            </w:r>
          </w:p>
        </w:tc>
        <w:tc>
          <w:tcPr>
            <w:tcW w:w="591" w:type="pct"/>
          </w:tcPr>
          <w:p w:rsidR="0018126E" w:rsidRPr="0018126E" w:rsidRDefault="0018126E" w:rsidP="005F3A62">
            <w:pPr>
              <w:jc w:val="center"/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3</w:t>
            </w:r>
          </w:p>
        </w:tc>
      </w:tr>
      <w:tr w:rsidR="0018126E" w:rsidRPr="0018126E" w:rsidTr="0018126E">
        <w:tc>
          <w:tcPr>
            <w:tcW w:w="1406" w:type="pct"/>
          </w:tcPr>
          <w:p w:rsidR="0018126E" w:rsidRPr="0018126E" w:rsidRDefault="0018126E" w:rsidP="005F3A62">
            <w:pPr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 xml:space="preserve">Writing (Choose 1 course) </w:t>
            </w:r>
          </w:p>
        </w:tc>
        <w:tc>
          <w:tcPr>
            <w:tcW w:w="697" w:type="pct"/>
          </w:tcPr>
          <w:p w:rsidR="0018126E" w:rsidRPr="0018126E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EN 270</w:t>
            </w:r>
          </w:p>
          <w:p w:rsidR="0018126E" w:rsidRPr="0018126E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EN 315</w:t>
            </w:r>
          </w:p>
          <w:p w:rsidR="0018126E" w:rsidRPr="0018126E" w:rsidRDefault="0018126E" w:rsidP="005F3A62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CO 351</w:t>
            </w:r>
          </w:p>
        </w:tc>
        <w:tc>
          <w:tcPr>
            <w:tcW w:w="2306" w:type="pct"/>
          </w:tcPr>
          <w:p w:rsidR="005C0500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Computer Aided Publishing</w:t>
            </w:r>
            <w:r w:rsidR="0018126E" w:rsidRPr="0018126E">
              <w:rPr>
                <w:rFonts w:ascii="Verdana" w:hAnsi="Verdana" w:cs="Arial"/>
                <w:sz w:val="16"/>
                <w:szCs w:val="18"/>
              </w:rPr>
              <w:t xml:space="preserve"> </w:t>
            </w:r>
          </w:p>
          <w:p w:rsidR="005C0500" w:rsidRDefault="005C0500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Newswriting II</w:t>
            </w:r>
          </w:p>
          <w:p w:rsidR="0018126E" w:rsidRPr="0018126E" w:rsidRDefault="0018126E" w:rsidP="005F3A62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 xml:space="preserve">Topics in Writing </w:t>
            </w:r>
          </w:p>
        </w:tc>
        <w:tc>
          <w:tcPr>
            <w:tcW w:w="591" w:type="pct"/>
          </w:tcPr>
          <w:p w:rsidR="0018126E" w:rsidRPr="0018126E" w:rsidRDefault="0018126E" w:rsidP="005F3A62">
            <w:pPr>
              <w:jc w:val="center"/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3</w:t>
            </w:r>
          </w:p>
        </w:tc>
      </w:tr>
      <w:tr w:rsidR="0018126E" w:rsidRPr="0018126E" w:rsidTr="0018126E">
        <w:tc>
          <w:tcPr>
            <w:tcW w:w="1406" w:type="pct"/>
          </w:tcPr>
          <w:p w:rsidR="0018126E" w:rsidRPr="0018126E" w:rsidRDefault="0018126E" w:rsidP="005F3A62">
            <w:pPr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Culminating Experience</w:t>
            </w:r>
          </w:p>
        </w:tc>
        <w:tc>
          <w:tcPr>
            <w:tcW w:w="697" w:type="pct"/>
          </w:tcPr>
          <w:p w:rsidR="0018126E" w:rsidRPr="0018126E" w:rsidRDefault="00F90CD1" w:rsidP="005F3A62">
            <w:pPr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 47</w:t>
            </w:r>
            <w:r w:rsidR="0018126E" w:rsidRPr="0018126E">
              <w:rPr>
                <w:rFonts w:ascii="Verdana" w:hAnsi="Verdana" w:cs="Arial"/>
                <w:sz w:val="16"/>
                <w:szCs w:val="18"/>
              </w:rPr>
              <w:t>0</w:t>
            </w:r>
          </w:p>
        </w:tc>
        <w:tc>
          <w:tcPr>
            <w:tcW w:w="2306" w:type="pct"/>
          </w:tcPr>
          <w:p w:rsidR="0018126E" w:rsidRPr="0018126E" w:rsidRDefault="0018126E" w:rsidP="005F3A62">
            <w:pPr>
              <w:rPr>
                <w:rFonts w:ascii="Verdana" w:hAnsi="Verdana" w:cs="Arial"/>
                <w:sz w:val="16"/>
                <w:szCs w:val="18"/>
              </w:rPr>
            </w:pPr>
            <w:r w:rsidRPr="0018126E">
              <w:rPr>
                <w:rFonts w:ascii="Verdana" w:hAnsi="Verdana" w:cs="Arial"/>
                <w:sz w:val="16"/>
                <w:szCs w:val="18"/>
              </w:rPr>
              <w:t>Persuasion Campaigns &amp; Performance</w:t>
            </w:r>
          </w:p>
        </w:tc>
        <w:tc>
          <w:tcPr>
            <w:tcW w:w="591" w:type="pct"/>
          </w:tcPr>
          <w:p w:rsidR="0018126E" w:rsidRPr="0018126E" w:rsidRDefault="0018126E" w:rsidP="005F3A62">
            <w:pPr>
              <w:jc w:val="center"/>
              <w:rPr>
                <w:rFonts w:ascii="Verdana" w:hAnsi="Verdana" w:cs="Verdana"/>
                <w:sz w:val="16"/>
                <w:szCs w:val="18"/>
              </w:rPr>
            </w:pPr>
            <w:r w:rsidRPr="0018126E">
              <w:rPr>
                <w:rFonts w:ascii="Verdana" w:hAnsi="Verdana" w:cs="Verdana"/>
                <w:sz w:val="16"/>
                <w:szCs w:val="18"/>
              </w:rPr>
              <w:t>3</w:t>
            </w:r>
          </w:p>
        </w:tc>
      </w:tr>
    </w:tbl>
    <w:p w:rsidR="00864DC3" w:rsidRDefault="00864DC3">
      <w:pPr>
        <w:rPr>
          <w:rFonts w:ascii="Verdana" w:hAnsi="Verdana" w:cs="Verdana"/>
          <w:sz w:val="18"/>
          <w:szCs w:val="18"/>
        </w:rPr>
      </w:pPr>
    </w:p>
    <w:p w:rsidR="00806D3D" w:rsidRPr="00D05B97" w:rsidRDefault="00806D3D">
      <w:pPr>
        <w:rPr>
          <w:rFonts w:ascii="Verdana" w:hAnsi="Verdana" w:cs="Verdana"/>
          <w:sz w:val="18"/>
          <w:szCs w:val="18"/>
        </w:rPr>
      </w:pPr>
      <w:bookmarkStart w:id="0" w:name="_GoBack"/>
      <w:bookmarkEnd w:id="0"/>
    </w:p>
    <w:sectPr w:rsidR="00806D3D" w:rsidRPr="00D05B97" w:rsidSect="00D05B97">
      <w:footerReference w:type="default" r:id="rId8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A1" w:rsidRDefault="00B843A1">
      <w:r>
        <w:separator/>
      </w:r>
    </w:p>
  </w:endnote>
  <w:endnote w:type="continuationSeparator" w:id="0">
    <w:p w:rsidR="00B843A1" w:rsidRDefault="00B8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5E7" w:rsidRDefault="00FC76DE">
    <w:pPr>
      <w:pStyle w:val="Footer"/>
      <w:jc w:val="right"/>
      <w:rPr>
        <w:rStyle w:val="PageNumber"/>
        <w:rFonts w:cs="Optimum"/>
        <w:sz w:val="18"/>
        <w:szCs w:val="18"/>
      </w:rPr>
    </w:pPr>
    <w:r>
      <w:rPr>
        <w:sz w:val="18"/>
        <w:szCs w:val="18"/>
      </w:rPr>
      <w:t>Communication</w:t>
    </w:r>
    <w:r w:rsidR="008E05E7">
      <w:rPr>
        <w:sz w:val="18"/>
        <w:szCs w:val="18"/>
      </w:rPr>
      <w:t xml:space="preserve"> Major Advising Sheet, </w:t>
    </w:r>
    <w:r w:rsidR="008E05E7">
      <w:rPr>
        <w:rStyle w:val="PageNumber"/>
        <w:rFonts w:cs="Optimum"/>
        <w:sz w:val="18"/>
        <w:szCs w:val="18"/>
      </w:rPr>
      <w:fldChar w:fldCharType="begin"/>
    </w:r>
    <w:r w:rsidR="008E05E7">
      <w:rPr>
        <w:rStyle w:val="PageNumber"/>
        <w:rFonts w:cs="Optimum"/>
        <w:sz w:val="18"/>
        <w:szCs w:val="18"/>
      </w:rPr>
      <w:instrText xml:space="preserve"> PAGE </w:instrText>
    </w:r>
    <w:r w:rsidR="008E05E7">
      <w:rPr>
        <w:rStyle w:val="PageNumber"/>
        <w:rFonts w:cs="Optimum"/>
        <w:sz w:val="18"/>
        <w:szCs w:val="18"/>
      </w:rPr>
      <w:fldChar w:fldCharType="separate"/>
    </w:r>
    <w:r w:rsidR="00EA7204">
      <w:rPr>
        <w:rStyle w:val="PageNumber"/>
        <w:rFonts w:cs="Optimum"/>
        <w:noProof/>
        <w:sz w:val="18"/>
        <w:szCs w:val="18"/>
      </w:rPr>
      <w:t>2</w:t>
    </w:r>
    <w:r w:rsidR="008E05E7">
      <w:rPr>
        <w:rStyle w:val="PageNumber"/>
        <w:rFonts w:cs="Optimum"/>
        <w:sz w:val="18"/>
        <w:szCs w:val="18"/>
      </w:rPr>
      <w:fldChar w:fldCharType="end"/>
    </w:r>
  </w:p>
  <w:p w:rsidR="008E05E7" w:rsidRDefault="008E05E7">
    <w:pPr>
      <w:pStyle w:val="Footer"/>
      <w:jc w:val="right"/>
      <w:rPr>
        <w:sz w:val="18"/>
        <w:szCs w:val="18"/>
      </w:rPr>
    </w:pPr>
    <w:r>
      <w:rPr>
        <w:rStyle w:val="PageNumber"/>
        <w:rFonts w:cs="Optimum"/>
        <w:sz w:val="18"/>
        <w:szCs w:val="18"/>
      </w:rPr>
      <w:t xml:space="preserve">Updated </w:t>
    </w:r>
    <w:r w:rsidR="00652330">
      <w:rPr>
        <w:rStyle w:val="PageNumber"/>
        <w:rFonts w:cs="Optimum"/>
        <w:sz w:val="18"/>
        <w:szCs w:val="18"/>
      </w:rPr>
      <w:t xml:space="preserve">July 2016 for </w:t>
    </w:r>
    <w:r w:rsidR="00FC76DE">
      <w:rPr>
        <w:rStyle w:val="PageNumber"/>
        <w:rFonts w:cs="Optimum"/>
        <w:sz w:val="18"/>
        <w:szCs w:val="18"/>
      </w:rPr>
      <w:t>16</w:t>
    </w:r>
    <w:r w:rsidR="00652330">
      <w:rPr>
        <w:rStyle w:val="PageNumber"/>
        <w:rFonts w:cs="Optimum"/>
        <w:sz w:val="18"/>
        <w:szCs w:val="18"/>
      </w:rPr>
      <w:t>-17</w:t>
    </w:r>
    <w:r w:rsidR="003316DB">
      <w:rPr>
        <w:rStyle w:val="PageNumber"/>
        <w:rFonts w:cs="Optimum"/>
        <w:sz w:val="18"/>
        <w:szCs w:val="18"/>
      </w:rPr>
      <w:t xml:space="preserve"> Bulletin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A1" w:rsidRDefault="00B843A1">
      <w:r>
        <w:separator/>
      </w:r>
    </w:p>
  </w:footnote>
  <w:footnote w:type="continuationSeparator" w:id="0">
    <w:p w:rsidR="00B843A1" w:rsidRDefault="00B84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DAF"/>
    <w:multiLevelType w:val="hybridMultilevel"/>
    <w:tmpl w:val="8C84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3F55A8"/>
    <w:multiLevelType w:val="hybridMultilevel"/>
    <w:tmpl w:val="C9066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9B"/>
    <w:rsid w:val="00022A60"/>
    <w:rsid w:val="00031934"/>
    <w:rsid w:val="00031CA5"/>
    <w:rsid w:val="00041003"/>
    <w:rsid w:val="00072D98"/>
    <w:rsid w:val="00074CBC"/>
    <w:rsid w:val="000858B6"/>
    <w:rsid w:val="00096478"/>
    <w:rsid w:val="000B0986"/>
    <w:rsid w:val="000C2370"/>
    <w:rsid w:val="000C75AA"/>
    <w:rsid w:val="000D25D5"/>
    <w:rsid w:val="000D4D4B"/>
    <w:rsid w:val="001214B6"/>
    <w:rsid w:val="00125F89"/>
    <w:rsid w:val="00133C94"/>
    <w:rsid w:val="0018126E"/>
    <w:rsid w:val="00187F20"/>
    <w:rsid w:val="001A7639"/>
    <w:rsid w:val="001B2CB2"/>
    <w:rsid w:val="001C4F44"/>
    <w:rsid w:val="0021056F"/>
    <w:rsid w:val="002B171A"/>
    <w:rsid w:val="002B4450"/>
    <w:rsid w:val="002F53FA"/>
    <w:rsid w:val="003316DB"/>
    <w:rsid w:val="003D3E68"/>
    <w:rsid w:val="003D7B3D"/>
    <w:rsid w:val="003E1731"/>
    <w:rsid w:val="004A4464"/>
    <w:rsid w:val="004D0215"/>
    <w:rsid w:val="005369E7"/>
    <w:rsid w:val="0059022F"/>
    <w:rsid w:val="005B569B"/>
    <w:rsid w:val="005C0500"/>
    <w:rsid w:val="005D2C8B"/>
    <w:rsid w:val="005E1BB2"/>
    <w:rsid w:val="005F3A62"/>
    <w:rsid w:val="00647CA9"/>
    <w:rsid w:val="006504C2"/>
    <w:rsid w:val="00652330"/>
    <w:rsid w:val="00690BE9"/>
    <w:rsid w:val="006B1E4C"/>
    <w:rsid w:val="006E6FEB"/>
    <w:rsid w:val="00703792"/>
    <w:rsid w:val="00743771"/>
    <w:rsid w:val="00755437"/>
    <w:rsid w:val="00765510"/>
    <w:rsid w:val="00766E7C"/>
    <w:rsid w:val="007C460B"/>
    <w:rsid w:val="007E4631"/>
    <w:rsid w:val="007F2FD8"/>
    <w:rsid w:val="00806D3D"/>
    <w:rsid w:val="00826212"/>
    <w:rsid w:val="00841960"/>
    <w:rsid w:val="008572B8"/>
    <w:rsid w:val="00864DC3"/>
    <w:rsid w:val="008B1636"/>
    <w:rsid w:val="008D4846"/>
    <w:rsid w:val="008E05E7"/>
    <w:rsid w:val="008F43CB"/>
    <w:rsid w:val="009A4067"/>
    <w:rsid w:val="009D1292"/>
    <w:rsid w:val="009E2A63"/>
    <w:rsid w:val="009E4DCA"/>
    <w:rsid w:val="00A12248"/>
    <w:rsid w:val="00AC3E0E"/>
    <w:rsid w:val="00B411F8"/>
    <w:rsid w:val="00B63920"/>
    <w:rsid w:val="00B843A1"/>
    <w:rsid w:val="00C237AC"/>
    <w:rsid w:val="00C6398E"/>
    <w:rsid w:val="00C83628"/>
    <w:rsid w:val="00C84A47"/>
    <w:rsid w:val="00CA66BA"/>
    <w:rsid w:val="00CB62DD"/>
    <w:rsid w:val="00CC0A8D"/>
    <w:rsid w:val="00CC7FB4"/>
    <w:rsid w:val="00D00ECB"/>
    <w:rsid w:val="00D055AD"/>
    <w:rsid w:val="00D05B97"/>
    <w:rsid w:val="00D63488"/>
    <w:rsid w:val="00D70C15"/>
    <w:rsid w:val="00DF77A5"/>
    <w:rsid w:val="00E751C7"/>
    <w:rsid w:val="00E80BAD"/>
    <w:rsid w:val="00E86246"/>
    <w:rsid w:val="00EA7204"/>
    <w:rsid w:val="00EB03E3"/>
    <w:rsid w:val="00EB2A27"/>
    <w:rsid w:val="00EC2BFF"/>
    <w:rsid w:val="00F510AF"/>
    <w:rsid w:val="00F90CD1"/>
    <w:rsid w:val="00F94581"/>
    <w:rsid w:val="00FC76DE"/>
    <w:rsid w:val="00FD3E2B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FCA776"/>
  <w14:defaultImageDpi w14:val="0"/>
  <w15:docId w15:val="{77506CF1-9A19-4B23-A425-C3CF4B3B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Optimum" w:hAnsi="Optimum" w:cs="Optimum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Century Schoolbook" w:hAnsi="Century Schoolbook" w:cs="Century Schoolbook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PlainText">
    <w:name w:val="Plain Text"/>
    <w:basedOn w:val="Normal"/>
    <w:link w:val="PlainTextChar"/>
    <w:uiPriority w:val="99"/>
    <w:rPr>
      <w:rFonts w:ascii="Courier" w:hAnsi="Courier" w:cs="Courier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Optimum" w:hAnsi="Optimum" w:cs="Optimum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Optimum" w:hAnsi="Optimum" w:cs="Optimum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Optimum" w:hAnsi="Optimum" w:cs="Optimum"/>
    </w:rPr>
  </w:style>
  <w:style w:type="character" w:styleId="PageNumber">
    <w:name w:val="page number"/>
    <w:uiPriority w:val="99"/>
    <w:rPr>
      <w:rFonts w:cs="Times New Roman"/>
    </w:rPr>
  </w:style>
  <w:style w:type="table" w:styleId="TableGrid">
    <w:name w:val="Table Grid"/>
    <w:basedOn w:val="TableNormal"/>
    <w:uiPriority w:val="99"/>
    <w:rsid w:val="00864DC3"/>
    <w:pPr>
      <w:autoSpaceDE w:val="0"/>
      <w:autoSpaceDN w:val="0"/>
    </w:pPr>
    <w:rPr>
      <w:rFonts w:ascii="Optimum" w:hAnsi="Optimum" w:cs="Optimum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5E1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5E1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E1D0E-0496-4A14-99B7-8FB7EB6A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Communication</vt:lpstr>
    </vt:vector>
  </TitlesOfParts>
  <Company>Millikin University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Communication</dc:title>
  <dc:subject/>
  <dc:creator>Dr. Mary J. Rivers</dc:creator>
  <cp:keywords/>
  <dc:description/>
  <cp:lastModifiedBy>Deborah Miller</cp:lastModifiedBy>
  <cp:revision>2</cp:revision>
  <cp:lastPrinted>2015-04-07T19:22:00Z</cp:lastPrinted>
  <dcterms:created xsi:type="dcterms:W3CDTF">2018-01-25T13:55:00Z</dcterms:created>
  <dcterms:modified xsi:type="dcterms:W3CDTF">2018-01-25T13:55:00Z</dcterms:modified>
</cp:coreProperties>
</file>